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DC" w:rsidRPr="00CE7680" w:rsidRDefault="00A860B1" w:rsidP="00CE7680">
      <w:pPr>
        <w:pStyle w:val="NormalWeb"/>
        <w:jc w:val="center"/>
        <w:rPr>
          <w:b/>
          <w:bCs/>
          <w:sz w:val="28"/>
        </w:rPr>
      </w:pPr>
      <w:r>
        <w:rPr>
          <w:b/>
          <w:bCs/>
          <w:noProof/>
          <w:sz w:val="28"/>
        </w:rPr>
        <mc:AlternateContent>
          <mc:Choice Requires="wps">
            <w:drawing>
              <wp:anchor distT="0" distB="0" distL="114300" distR="114300" simplePos="0" relativeHeight="251658240" behindDoc="0" locked="0" layoutInCell="1" allowOverlap="1" wp14:anchorId="65DF7332" wp14:editId="48533C86">
                <wp:simplePos x="0" y="0"/>
                <wp:positionH relativeFrom="column">
                  <wp:posOffset>4180254</wp:posOffset>
                </wp:positionH>
                <wp:positionV relativeFrom="paragraph">
                  <wp:posOffset>217854</wp:posOffset>
                </wp:positionV>
                <wp:extent cx="1725295" cy="1"/>
                <wp:effectExtent l="0" t="0" r="273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224A1" id="_x0000_t32" coordsize="21600,21600" o:spt="32" o:oned="t" path="m,l21600,21600e" filled="f">
                <v:path arrowok="t" fillok="f" o:connecttype="none"/>
                <o:lock v:ext="edit" shapetype="t"/>
              </v:shapetype>
              <v:shape id="AutoShape 2" o:spid="_x0000_s1026" type="#_x0000_t32" style="position:absolute;margin-left:329.15pt;margin-top:17.15pt;width:13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"/>
            </w:pict>
          </mc:Fallback>
        </mc:AlternateContent>
      </w:r>
      <w:r w:rsidR="00607440">
        <w:rPr>
          <w:rStyle w:val="Strong"/>
          <w:sz w:val="28"/>
        </w:rPr>
        <w:t>Danh mục m</w:t>
      </w:r>
      <w:r w:rsidR="00DB7681">
        <w:rPr>
          <w:rStyle w:val="Strong"/>
          <w:sz w:val="28"/>
        </w:rPr>
        <w:t>ột số v</w:t>
      </w:r>
      <w:r w:rsidR="00C11782" w:rsidRPr="00A300C8">
        <w:rPr>
          <w:rStyle w:val="Strong"/>
          <w:sz w:val="28"/>
        </w:rPr>
        <w:t xml:space="preserve">ăn bản pháp luật có hiệu lực </w:t>
      </w:r>
      <w:r w:rsidR="002D48FB">
        <w:rPr>
          <w:rStyle w:val="Strong"/>
          <w:sz w:val="28"/>
        </w:rPr>
        <w:t xml:space="preserve">thi hành </w:t>
      </w:r>
      <w:r w:rsidR="00C11782" w:rsidRPr="00A300C8">
        <w:rPr>
          <w:rStyle w:val="Strong"/>
          <w:sz w:val="28"/>
        </w:rPr>
        <w:t xml:space="preserve">từ tháng </w:t>
      </w:r>
      <w:r w:rsidR="0092702E">
        <w:rPr>
          <w:rStyle w:val="Strong"/>
          <w:sz w:val="28"/>
        </w:rPr>
        <w:t>7</w:t>
      </w:r>
      <w:r w:rsidR="00C11782" w:rsidRPr="00A300C8">
        <w:rPr>
          <w:rStyle w:val="Strong"/>
          <w:sz w:val="28"/>
        </w:rPr>
        <w:t>/20</w:t>
      </w:r>
      <w:r w:rsidR="00C929D8">
        <w:rPr>
          <w:rStyle w:val="Strong"/>
          <w:sz w:val="28"/>
        </w:rPr>
        <w:t>22</w:t>
      </w:r>
    </w:p>
    <w:tbl>
      <w:tblPr>
        <w:tblStyle w:val="TableGrid"/>
        <w:tblpPr w:leftFromText="180" w:rightFromText="180" w:vertAnchor="text" w:tblpY="1"/>
        <w:tblOverlap w:val="never"/>
        <w:tblW w:w="16058" w:type="dxa"/>
        <w:tblLayout w:type="fixed"/>
        <w:tblLook w:val="04A0" w:firstRow="1" w:lastRow="0" w:firstColumn="1" w:lastColumn="0" w:noHBand="0" w:noVBand="1"/>
      </w:tblPr>
      <w:tblGrid>
        <w:gridCol w:w="709"/>
        <w:gridCol w:w="3919"/>
        <w:gridCol w:w="1800"/>
        <w:gridCol w:w="6570"/>
        <w:gridCol w:w="1530"/>
        <w:gridCol w:w="1530"/>
      </w:tblGrid>
      <w:tr w:rsidR="00BC07FC" w:rsidRPr="002F4336" w:rsidTr="0055278E">
        <w:tc>
          <w:tcPr>
            <w:tcW w:w="709"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0A53F4">
              <w:rPr>
                <w:sz w:val="16"/>
                <w:szCs w:val="28"/>
              </w:rPr>
              <w:tab/>
            </w:r>
            <w:r w:rsidRPr="002F4336">
              <w:rPr>
                <w:sz w:val="28"/>
                <w:szCs w:val="28"/>
              </w:rPr>
              <w:t>TT</w:t>
            </w:r>
          </w:p>
        </w:tc>
        <w:tc>
          <w:tcPr>
            <w:tcW w:w="3919" w:type="dxa"/>
            <w:vAlign w:val="center"/>
          </w:tcPr>
          <w:p w:rsidR="00BC07FC" w:rsidRPr="002F4336" w:rsidRDefault="00BC07FC" w:rsidP="005F0304">
            <w:pPr>
              <w:pStyle w:val="Heading2"/>
              <w:spacing w:before="0" w:beforeAutospacing="0" w:after="0" w:afterAutospacing="0"/>
              <w:jc w:val="center"/>
              <w:outlineLvl w:val="1"/>
              <w:rPr>
                <w:sz w:val="28"/>
                <w:szCs w:val="28"/>
              </w:rPr>
            </w:pPr>
            <w:r w:rsidRPr="002F4336">
              <w:rPr>
                <w:sz w:val="28"/>
                <w:szCs w:val="28"/>
              </w:rPr>
              <w:t>Loại văn bản pháp luật</w:t>
            </w:r>
          </w:p>
        </w:tc>
        <w:tc>
          <w:tcPr>
            <w:tcW w:w="1800" w:type="dxa"/>
          </w:tcPr>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Cơ quan</w:t>
            </w:r>
          </w:p>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ban hành</w:t>
            </w:r>
          </w:p>
        </w:tc>
        <w:tc>
          <w:tcPr>
            <w:tcW w:w="6570" w:type="dxa"/>
            <w:vAlign w:val="center"/>
          </w:tcPr>
          <w:p w:rsidR="00BC07FC" w:rsidRPr="002471A5" w:rsidRDefault="005F0304" w:rsidP="007E33B9">
            <w:pPr>
              <w:pStyle w:val="Heading2"/>
              <w:spacing w:before="0" w:beforeAutospacing="0" w:after="0" w:afterAutospacing="0"/>
              <w:jc w:val="center"/>
              <w:outlineLvl w:val="1"/>
              <w:rPr>
                <w:rFonts w:eastAsiaTheme="majorEastAsia"/>
                <w:iCs/>
                <w:color w:val="222222"/>
                <w:sz w:val="28"/>
                <w:szCs w:val="28"/>
                <w:shd w:val="clear" w:color="auto" w:fill="FFFFFF"/>
              </w:rPr>
            </w:pPr>
            <w:r w:rsidRPr="002471A5">
              <w:rPr>
                <w:rFonts w:eastAsiaTheme="majorEastAsia"/>
                <w:iCs/>
                <w:color w:val="222222"/>
                <w:sz w:val="28"/>
                <w:szCs w:val="28"/>
                <w:shd w:val="clear" w:color="auto" w:fill="FFFFFF"/>
              </w:rPr>
              <w:t>Trích yếu nội dung</w:t>
            </w:r>
            <w:r w:rsidR="008E2736" w:rsidRPr="002471A5">
              <w:rPr>
                <w:rFonts w:eastAsiaTheme="majorEastAsia"/>
                <w:iCs/>
                <w:color w:val="222222"/>
                <w:sz w:val="28"/>
                <w:szCs w:val="28"/>
                <w:shd w:val="clear" w:color="auto" w:fill="FFFFFF"/>
              </w:rPr>
              <w:t xml:space="preserve"> văn bản</w:t>
            </w:r>
          </w:p>
        </w:tc>
        <w:tc>
          <w:tcPr>
            <w:tcW w:w="1530"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ban hành</w:t>
            </w:r>
          </w:p>
        </w:tc>
        <w:tc>
          <w:tcPr>
            <w:tcW w:w="1530" w:type="dxa"/>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có hiệu lực</w:t>
            </w:r>
          </w:p>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thi hành</w:t>
            </w:r>
          </w:p>
        </w:tc>
      </w:tr>
      <w:tr w:rsidR="003458E4" w:rsidRPr="006A5A0C" w:rsidTr="0055278E">
        <w:tc>
          <w:tcPr>
            <w:tcW w:w="709" w:type="dxa"/>
            <w:vAlign w:val="center"/>
          </w:tcPr>
          <w:p w:rsidR="003458E4" w:rsidRPr="006A5A0C" w:rsidRDefault="003458E4" w:rsidP="003458E4">
            <w:pPr>
              <w:pStyle w:val="Heading2"/>
              <w:numPr>
                <w:ilvl w:val="0"/>
                <w:numId w:val="10"/>
              </w:numPr>
              <w:spacing w:before="120" w:beforeAutospacing="0" w:after="120" w:afterAutospacing="0"/>
              <w:jc w:val="center"/>
              <w:outlineLvl w:val="1"/>
              <w:rPr>
                <w:rFonts w:eastAsiaTheme="majorEastAsia"/>
                <w:b w:val="0"/>
                <w:color w:val="222222"/>
                <w:sz w:val="28"/>
                <w:szCs w:val="28"/>
              </w:rPr>
            </w:pPr>
          </w:p>
        </w:tc>
        <w:tc>
          <w:tcPr>
            <w:tcW w:w="3919" w:type="dxa"/>
          </w:tcPr>
          <w:p w:rsidR="00685C49" w:rsidRDefault="00685C49"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Pr="0035082E"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Nghị định số </w:t>
            </w:r>
            <w:r w:rsidR="0092702E" w:rsidRPr="0035082E">
              <w:rPr>
                <w:rFonts w:ascii="Times New Roman" w:hAnsi="Times New Roman" w:cs="Times New Roman"/>
                <w:b w:val="0"/>
                <w:iCs/>
                <w:color w:val="222222"/>
                <w:shd w:val="clear" w:color="auto" w:fill="FFFFFF"/>
              </w:rPr>
              <w:t>20</w:t>
            </w:r>
            <w:r w:rsidR="00154727" w:rsidRPr="0035082E">
              <w:rPr>
                <w:rFonts w:ascii="Times New Roman" w:hAnsi="Times New Roman" w:cs="Times New Roman"/>
                <w:b w:val="0"/>
                <w:iCs/>
                <w:color w:val="222222"/>
                <w:shd w:val="clear" w:color="auto" w:fill="FFFFFF"/>
              </w:rPr>
              <w:t>/2022/NĐ-CP</w:t>
            </w:r>
          </w:p>
        </w:tc>
        <w:tc>
          <w:tcPr>
            <w:tcW w:w="1800" w:type="dxa"/>
          </w:tcPr>
          <w:p w:rsidR="00685C49" w:rsidRDefault="00685C49" w:rsidP="003458E4">
            <w:pPr>
              <w:pStyle w:val="Heading1"/>
              <w:spacing w:before="120" w:after="120"/>
              <w:jc w:val="both"/>
              <w:outlineLvl w:val="0"/>
              <w:rPr>
                <w:rFonts w:ascii="Times New Roman" w:hAnsi="Times New Roman" w:cs="Times New Roman"/>
                <w:b w:val="0"/>
                <w:color w:val="222222"/>
              </w:rPr>
            </w:pPr>
          </w:p>
          <w:p w:rsidR="003458E4" w:rsidRPr="006A5A0C" w:rsidRDefault="003458E4" w:rsidP="003458E4">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Chính phủ</w:t>
            </w:r>
          </w:p>
        </w:tc>
        <w:tc>
          <w:tcPr>
            <w:tcW w:w="6570" w:type="dxa"/>
          </w:tcPr>
          <w:p w:rsidR="003458E4" w:rsidRPr="0035082E" w:rsidRDefault="0035082E" w:rsidP="00685C49">
            <w:pPr>
              <w:pStyle w:val="Heading1"/>
              <w:spacing w:before="120" w:after="120"/>
              <w:jc w:val="both"/>
              <w:outlineLvl w:val="0"/>
              <w:rPr>
                <w:rFonts w:ascii="Times New Roman" w:hAnsi="Times New Roman" w:cs="Times New Roman"/>
                <w:b w:val="0"/>
                <w:color w:val="222222"/>
                <w:shd w:val="clear" w:color="auto" w:fill="FFFFFF"/>
              </w:rPr>
            </w:pPr>
            <w:r w:rsidRPr="0035082E">
              <w:rPr>
                <w:rFonts w:ascii="Times New Roman" w:hAnsi="Times New Roman" w:cs="Times New Roman"/>
                <w:b w:val="0"/>
                <w:color w:val="222222"/>
                <w:shd w:val="clear" w:color="auto" w:fill="FFFFFF"/>
              </w:rPr>
              <w:t>S</w:t>
            </w:r>
            <w:r w:rsidR="0092702E" w:rsidRPr="0035082E">
              <w:rPr>
                <w:rFonts w:ascii="Times New Roman" w:hAnsi="Times New Roman" w:cs="Times New Roman"/>
                <w:b w:val="0"/>
                <w:color w:val="222222"/>
                <w:shd w:val="clear" w:color="auto" w:fill="FFFFFF"/>
              </w:rPr>
              <w:t>ửa đổi, bổ sung một số điều của Nghị định số 119/2015/NĐ-CP ngày 13</w:t>
            </w:r>
            <w:r w:rsidR="00685C49">
              <w:rPr>
                <w:rFonts w:ascii="Times New Roman" w:hAnsi="Times New Roman" w:cs="Times New Roman"/>
                <w:b w:val="0"/>
                <w:color w:val="222222"/>
                <w:shd w:val="clear" w:color="auto" w:fill="FFFFFF"/>
              </w:rPr>
              <w:t>/</w:t>
            </w:r>
            <w:r w:rsidR="0092702E" w:rsidRPr="0035082E">
              <w:rPr>
                <w:rFonts w:ascii="Times New Roman" w:hAnsi="Times New Roman" w:cs="Times New Roman"/>
                <w:b w:val="0"/>
                <w:color w:val="222222"/>
                <w:shd w:val="clear" w:color="auto" w:fill="FFFFFF"/>
              </w:rPr>
              <w:t>11</w:t>
            </w:r>
            <w:r w:rsidR="00685C49">
              <w:rPr>
                <w:rFonts w:ascii="Times New Roman" w:hAnsi="Times New Roman" w:cs="Times New Roman"/>
                <w:b w:val="0"/>
                <w:color w:val="222222"/>
                <w:shd w:val="clear" w:color="auto" w:fill="FFFFFF"/>
              </w:rPr>
              <w:t>/</w:t>
            </w:r>
            <w:r w:rsidR="0092702E" w:rsidRPr="0035082E">
              <w:rPr>
                <w:rFonts w:ascii="Times New Roman" w:hAnsi="Times New Roman" w:cs="Times New Roman"/>
                <w:b w:val="0"/>
                <w:color w:val="222222"/>
                <w:shd w:val="clear" w:color="auto" w:fill="FFFFFF"/>
              </w:rPr>
              <w:t>2015 của Chính phủ quy định bảo hiểm bắt buộc trong hoạt động đầu tư xây dựng</w:t>
            </w:r>
          </w:p>
        </w:tc>
        <w:tc>
          <w:tcPr>
            <w:tcW w:w="1530" w:type="dxa"/>
          </w:tcPr>
          <w:p w:rsidR="00685C49" w:rsidRDefault="00685C49" w:rsidP="0092702E">
            <w:pPr>
              <w:pStyle w:val="Heading1"/>
              <w:spacing w:before="120" w:after="120"/>
              <w:jc w:val="both"/>
              <w:outlineLvl w:val="0"/>
              <w:rPr>
                <w:rFonts w:ascii="Times New Roman" w:hAnsi="Times New Roman" w:cs="Times New Roman"/>
                <w:b w:val="0"/>
                <w:color w:val="222222"/>
              </w:rPr>
            </w:pPr>
          </w:p>
          <w:p w:rsidR="003458E4" w:rsidRPr="006A5A0C" w:rsidRDefault="0092702E" w:rsidP="0092702E">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10</w:t>
            </w:r>
            <w:r w:rsidR="003458E4" w:rsidRPr="006A5A0C">
              <w:rPr>
                <w:rFonts w:ascii="Times New Roman" w:hAnsi="Times New Roman" w:cs="Times New Roman"/>
                <w:b w:val="0"/>
                <w:color w:val="222222"/>
              </w:rPr>
              <w:t>/</w:t>
            </w:r>
            <w:r>
              <w:rPr>
                <w:rFonts w:ascii="Times New Roman" w:hAnsi="Times New Roman" w:cs="Times New Roman"/>
                <w:b w:val="0"/>
                <w:color w:val="222222"/>
              </w:rPr>
              <w:t>3</w:t>
            </w:r>
            <w:r w:rsidR="003458E4" w:rsidRPr="006A5A0C">
              <w:rPr>
                <w:rFonts w:ascii="Times New Roman" w:hAnsi="Times New Roman" w:cs="Times New Roman"/>
                <w:b w:val="0"/>
                <w:color w:val="222222"/>
              </w:rPr>
              <w:t>/2022</w:t>
            </w:r>
          </w:p>
        </w:tc>
        <w:tc>
          <w:tcPr>
            <w:tcW w:w="1530" w:type="dxa"/>
          </w:tcPr>
          <w:p w:rsidR="00685C49" w:rsidRDefault="00685C49" w:rsidP="0092702E">
            <w:pPr>
              <w:pStyle w:val="Heading1"/>
              <w:spacing w:before="120" w:after="120"/>
              <w:jc w:val="both"/>
              <w:outlineLvl w:val="0"/>
              <w:rPr>
                <w:rFonts w:ascii="Times New Roman" w:hAnsi="Times New Roman" w:cs="Times New Roman"/>
                <w:b w:val="0"/>
                <w:color w:val="222222"/>
              </w:rPr>
            </w:pPr>
          </w:p>
          <w:p w:rsidR="003458E4" w:rsidRPr="006A5A0C" w:rsidRDefault="00154727" w:rsidP="0092702E">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01</w:t>
            </w:r>
            <w:r w:rsidR="003458E4" w:rsidRPr="006A5A0C">
              <w:rPr>
                <w:rFonts w:ascii="Times New Roman" w:hAnsi="Times New Roman" w:cs="Times New Roman"/>
                <w:b w:val="0"/>
                <w:color w:val="222222"/>
              </w:rPr>
              <w:t>/</w:t>
            </w:r>
            <w:r w:rsidR="0092702E">
              <w:rPr>
                <w:rFonts w:ascii="Times New Roman" w:hAnsi="Times New Roman" w:cs="Times New Roman"/>
                <w:b w:val="0"/>
                <w:color w:val="222222"/>
              </w:rPr>
              <w:t>7</w:t>
            </w:r>
            <w:r w:rsidR="003458E4" w:rsidRPr="006A5A0C">
              <w:rPr>
                <w:rFonts w:ascii="Times New Roman" w:hAnsi="Times New Roman" w:cs="Times New Roman"/>
                <w:b w:val="0"/>
                <w:color w:val="222222"/>
              </w:rPr>
              <w:t>/2022</w:t>
            </w:r>
          </w:p>
        </w:tc>
      </w:tr>
      <w:tr w:rsidR="00F11925" w:rsidRPr="006A5A0C" w:rsidTr="0055278E">
        <w:tc>
          <w:tcPr>
            <w:tcW w:w="709" w:type="dxa"/>
            <w:vAlign w:val="center"/>
          </w:tcPr>
          <w:p w:rsidR="00F11925" w:rsidRPr="006A5A0C" w:rsidRDefault="00F11925" w:rsidP="00F11925">
            <w:pPr>
              <w:pStyle w:val="Heading2"/>
              <w:numPr>
                <w:ilvl w:val="0"/>
                <w:numId w:val="10"/>
              </w:numPr>
              <w:spacing w:before="120" w:beforeAutospacing="0" w:after="120" w:afterAutospacing="0"/>
              <w:jc w:val="center"/>
              <w:outlineLvl w:val="1"/>
              <w:rPr>
                <w:rFonts w:eastAsiaTheme="majorEastAsia"/>
                <w:b w:val="0"/>
                <w:color w:val="222222"/>
                <w:sz w:val="28"/>
                <w:szCs w:val="28"/>
              </w:rPr>
            </w:pPr>
          </w:p>
        </w:tc>
        <w:tc>
          <w:tcPr>
            <w:tcW w:w="3919" w:type="dxa"/>
          </w:tcPr>
          <w:p w:rsidR="00F11925" w:rsidRPr="0035082E" w:rsidRDefault="00F11925" w:rsidP="0092702E">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Nghị định số </w:t>
            </w:r>
            <w:r w:rsidR="0092702E" w:rsidRPr="0035082E">
              <w:rPr>
                <w:rFonts w:ascii="Times New Roman" w:hAnsi="Times New Roman" w:cs="Times New Roman"/>
                <w:b w:val="0"/>
                <w:iCs/>
                <w:color w:val="222222"/>
                <w:shd w:val="clear" w:color="auto" w:fill="FFFFFF"/>
              </w:rPr>
              <w:t>38</w:t>
            </w:r>
            <w:r w:rsidR="00154727" w:rsidRPr="0035082E">
              <w:rPr>
                <w:rFonts w:ascii="Times New Roman" w:hAnsi="Times New Roman" w:cs="Times New Roman"/>
                <w:b w:val="0"/>
                <w:iCs/>
                <w:color w:val="222222"/>
                <w:shd w:val="clear" w:color="auto" w:fill="FFFFFF"/>
              </w:rPr>
              <w:t>/2022/NĐ-CP</w:t>
            </w:r>
          </w:p>
        </w:tc>
        <w:tc>
          <w:tcPr>
            <w:tcW w:w="1800" w:type="dxa"/>
          </w:tcPr>
          <w:p w:rsidR="00F11925" w:rsidRPr="006A5A0C" w:rsidRDefault="00F11925" w:rsidP="00F11925">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Chính phủ</w:t>
            </w:r>
          </w:p>
        </w:tc>
        <w:tc>
          <w:tcPr>
            <w:tcW w:w="6570" w:type="dxa"/>
          </w:tcPr>
          <w:p w:rsidR="00F11925" w:rsidRPr="0035082E" w:rsidRDefault="0035082E" w:rsidP="00F11925">
            <w:pPr>
              <w:pStyle w:val="Heading1"/>
              <w:spacing w:before="120" w:after="120"/>
              <w:jc w:val="both"/>
              <w:outlineLvl w:val="0"/>
              <w:rPr>
                <w:rFonts w:ascii="Times New Roman" w:hAnsi="Times New Roman" w:cs="Times New Roman"/>
                <w:b w:val="0"/>
                <w:color w:val="222222"/>
                <w:shd w:val="clear" w:color="auto" w:fill="FFFFFF"/>
              </w:rPr>
            </w:pPr>
            <w:r w:rsidRPr="0035082E">
              <w:rPr>
                <w:rFonts w:ascii="Times New Roman" w:hAnsi="Times New Roman" w:cs="Times New Roman"/>
                <w:b w:val="0"/>
                <w:color w:val="222222"/>
                <w:shd w:val="clear" w:color="auto" w:fill="FFFFFF"/>
              </w:rPr>
              <w:t>Q</w:t>
            </w:r>
            <w:r w:rsidR="0092702E" w:rsidRPr="0035082E">
              <w:rPr>
                <w:rFonts w:ascii="Times New Roman" w:hAnsi="Times New Roman" w:cs="Times New Roman"/>
                <w:b w:val="0"/>
                <w:color w:val="222222"/>
                <w:shd w:val="clear" w:color="auto" w:fill="FFFFFF"/>
              </w:rPr>
              <w:t>uy định mức lương tối thiểu đối với người lao động làm việc theo hợp đồng lao động</w:t>
            </w:r>
          </w:p>
        </w:tc>
        <w:tc>
          <w:tcPr>
            <w:tcW w:w="1530" w:type="dxa"/>
          </w:tcPr>
          <w:p w:rsidR="00F11925" w:rsidRPr="006A5A0C" w:rsidRDefault="0092702E" w:rsidP="0092702E">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12</w:t>
            </w:r>
            <w:r w:rsidR="00F11925" w:rsidRPr="006A5A0C">
              <w:rPr>
                <w:rFonts w:ascii="Times New Roman" w:hAnsi="Times New Roman" w:cs="Times New Roman"/>
                <w:b w:val="0"/>
                <w:color w:val="222222"/>
              </w:rPr>
              <w:t>/</w:t>
            </w:r>
            <w:r>
              <w:rPr>
                <w:rFonts w:ascii="Times New Roman" w:hAnsi="Times New Roman" w:cs="Times New Roman"/>
                <w:b w:val="0"/>
                <w:color w:val="222222"/>
              </w:rPr>
              <w:t>6</w:t>
            </w:r>
            <w:r w:rsidR="00F11925" w:rsidRPr="006A5A0C">
              <w:rPr>
                <w:rFonts w:ascii="Times New Roman" w:hAnsi="Times New Roman" w:cs="Times New Roman"/>
                <w:b w:val="0"/>
                <w:color w:val="222222"/>
              </w:rPr>
              <w:t>/2022</w:t>
            </w:r>
          </w:p>
        </w:tc>
        <w:tc>
          <w:tcPr>
            <w:tcW w:w="1530" w:type="dxa"/>
          </w:tcPr>
          <w:p w:rsidR="00F11925" w:rsidRPr="006A5A0C" w:rsidRDefault="00154727" w:rsidP="0092702E">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01</w:t>
            </w:r>
            <w:r w:rsidR="00F11925" w:rsidRPr="006A5A0C">
              <w:rPr>
                <w:rFonts w:ascii="Times New Roman" w:hAnsi="Times New Roman" w:cs="Times New Roman"/>
                <w:b w:val="0"/>
                <w:color w:val="222222"/>
              </w:rPr>
              <w:t>/</w:t>
            </w:r>
            <w:r w:rsidR="0092702E">
              <w:rPr>
                <w:rFonts w:ascii="Times New Roman" w:hAnsi="Times New Roman" w:cs="Times New Roman"/>
                <w:b w:val="0"/>
                <w:color w:val="222222"/>
              </w:rPr>
              <w:t>7</w:t>
            </w:r>
            <w:r w:rsidR="00F11925" w:rsidRPr="006A5A0C">
              <w:rPr>
                <w:rFonts w:ascii="Times New Roman" w:hAnsi="Times New Roman" w:cs="Times New Roman"/>
                <w:b w:val="0"/>
                <w:color w:val="222222"/>
              </w:rPr>
              <w:t>/2022</w:t>
            </w:r>
          </w:p>
        </w:tc>
      </w:tr>
      <w:tr w:rsidR="00F11925" w:rsidRPr="006A5A0C" w:rsidTr="0055278E">
        <w:tc>
          <w:tcPr>
            <w:tcW w:w="709" w:type="dxa"/>
            <w:vAlign w:val="center"/>
          </w:tcPr>
          <w:p w:rsidR="00F11925" w:rsidRPr="006A5A0C" w:rsidRDefault="00F11925" w:rsidP="00F11925">
            <w:pPr>
              <w:pStyle w:val="Heading2"/>
              <w:numPr>
                <w:ilvl w:val="0"/>
                <w:numId w:val="10"/>
              </w:numPr>
              <w:spacing w:before="120" w:beforeAutospacing="0" w:after="120" w:afterAutospacing="0"/>
              <w:jc w:val="center"/>
              <w:outlineLvl w:val="1"/>
              <w:rPr>
                <w:rFonts w:eastAsiaTheme="majorEastAsia"/>
                <w:b w:val="0"/>
                <w:color w:val="222222"/>
                <w:sz w:val="28"/>
                <w:szCs w:val="28"/>
              </w:rPr>
            </w:pPr>
          </w:p>
        </w:tc>
        <w:tc>
          <w:tcPr>
            <w:tcW w:w="3919" w:type="dxa"/>
          </w:tcPr>
          <w:p w:rsidR="00F11925" w:rsidRPr="0035082E" w:rsidRDefault="006A5A0C" w:rsidP="0092702E">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Nghị định </w:t>
            </w:r>
            <w:r w:rsidR="00F11925" w:rsidRPr="0035082E">
              <w:rPr>
                <w:rFonts w:ascii="Times New Roman" w:hAnsi="Times New Roman" w:cs="Times New Roman"/>
                <w:b w:val="0"/>
                <w:iCs/>
                <w:color w:val="222222"/>
                <w:shd w:val="clear" w:color="auto" w:fill="FFFFFF"/>
              </w:rPr>
              <w:t xml:space="preserve">số </w:t>
            </w:r>
            <w:r w:rsidR="0092702E" w:rsidRPr="0035082E">
              <w:rPr>
                <w:rFonts w:ascii="Times New Roman" w:hAnsi="Times New Roman" w:cs="Times New Roman"/>
                <w:b w:val="0"/>
                <w:iCs/>
                <w:color w:val="222222"/>
                <w:shd w:val="clear" w:color="auto" w:fill="FFFFFF"/>
              </w:rPr>
              <w:t>1</w:t>
            </w:r>
            <w:r w:rsidR="00154727" w:rsidRPr="0035082E">
              <w:rPr>
                <w:rFonts w:ascii="Times New Roman" w:hAnsi="Times New Roman" w:cs="Times New Roman"/>
                <w:b w:val="0"/>
                <w:iCs/>
                <w:color w:val="222222"/>
                <w:shd w:val="clear" w:color="auto" w:fill="FFFFFF"/>
              </w:rPr>
              <w:t>2</w:t>
            </w:r>
            <w:r w:rsidR="0092702E" w:rsidRPr="0035082E">
              <w:rPr>
                <w:rFonts w:ascii="Times New Roman" w:hAnsi="Times New Roman" w:cs="Times New Roman"/>
                <w:b w:val="0"/>
                <w:iCs/>
                <w:color w:val="222222"/>
                <w:shd w:val="clear" w:color="auto" w:fill="FFFFFF"/>
              </w:rPr>
              <w:t>3</w:t>
            </w:r>
            <w:r w:rsidR="00154727" w:rsidRPr="0035082E">
              <w:rPr>
                <w:rFonts w:ascii="Times New Roman" w:hAnsi="Times New Roman" w:cs="Times New Roman"/>
                <w:b w:val="0"/>
                <w:iCs/>
                <w:color w:val="222222"/>
                <w:shd w:val="clear" w:color="auto" w:fill="FFFFFF"/>
              </w:rPr>
              <w:t>/202</w:t>
            </w:r>
            <w:r w:rsidR="0092702E" w:rsidRPr="0035082E">
              <w:rPr>
                <w:rFonts w:ascii="Times New Roman" w:hAnsi="Times New Roman" w:cs="Times New Roman"/>
                <w:b w:val="0"/>
                <w:iCs/>
                <w:color w:val="222222"/>
                <w:shd w:val="clear" w:color="auto" w:fill="FFFFFF"/>
              </w:rPr>
              <w:t>0</w:t>
            </w:r>
            <w:r w:rsidR="00154727" w:rsidRPr="0035082E">
              <w:rPr>
                <w:rFonts w:ascii="Times New Roman" w:hAnsi="Times New Roman" w:cs="Times New Roman"/>
                <w:b w:val="0"/>
                <w:iCs/>
                <w:color w:val="222222"/>
                <w:shd w:val="clear" w:color="auto" w:fill="FFFFFF"/>
              </w:rPr>
              <w:t>/NĐ-CP</w:t>
            </w:r>
          </w:p>
        </w:tc>
        <w:tc>
          <w:tcPr>
            <w:tcW w:w="1800" w:type="dxa"/>
          </w:tcPr>
          <w:p w:rsidR="00F11925" w:rsidRPr="006A5A0C" w:rsidRDefault="00154727" w:rsidP="00F11925">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Chính phủ</w:t>
            </w:r>
          </w:p>
        </w:tc>
        <w:tc>
          <w:tcPr>
            <w:tcW w:w="6570" w:type="dxa"/>
          </w:tcPr>
          <w:p w:rsidR="00F11925" w:rsidRPr="0035082E" w:rsidRDefault="0035082E" w:rsidP="006A5A0C">
            <w:pPr>
              <w:pStyle w:val="Heading1"/>
              <w:spacing w:before="120" w:after="120"/>
              <w:jc w:val="both"/>
              <w:outlineLvl w:val="0"/>
              <w:rPr>
                <w:rFonts w:ascii="Times New Roman" w:hAnsi="Times New Roman" w:cs="Times New Roman"/>
                <w:b w:val="0"/>
                <w:color w:val="222222"/>
                <w:shd w:val="clear" w:color="auto" w:fill="FFFFFF"/>
              </w:rPr>
            </w:pPr>
            <w:r w:rsidRPr="0035082E">
              <w:rPr>
                <w:rFonts w:ascii="Times New Roman" w:hAnsi="Times New Roman" w:cs="Times New Roman"/>
                <w:b w:val="0"/>
                <w:color w:val="222222"/>
                <w:shd w:val="clear" w:color="auto" w:fill="FFFFFF"/>
              </w:rPr>
              <w:t>Q</w:t>
            </w:r>
            <w:r w:rsidR="0092702E" w:rsidRPr="0035082E">
              <w:rPr>
                <w:rFonts w:ascii="Times New Roman" w:hAnsi="Times New Roman" w:cs="Times New Roman"/>
                <w:b w:val="0"/>
                <w:color w:val="222222"/>
                <w:shd w:val="clear" w:color="auto" w:fill="FFFFFF"/>
              </w:rPr>
              <w:t>uy định về hóa đơn, chứng từ</w:t>
            </w:r>
          </w:p>
        </w:tc>
        <w:tc>
          <w:tcPr>
            <w:tcW w:w="1530" w:type="dxa"/>
          </w:tcPr>
          <w:p w:rsidR="00F11925" w:rsidRPr="006A5A0C" w:rsidRDefault="00154727" w:rsidP="0092702E">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1</w:t>
            </w:r>
            <w:r w:rsidR="0092702E">
              <w:rPr>
                <w:rFonts w:ascii="Times New Roman" w:hAnsi="Times New Roman" w:cs="Times New Roman"/>
                <w:b w:val="0"/>
                <w:color w:val="222222"/>
              </w:rPr>
              <w:t>9</w:t>
            </w:r>
            <w:r w:rsidR="00F11925" w:rsidRPr="006A5A0C">
              <w:rPr>
                <w:rFonts w:ascii="Times New Roman" w:hAnsi="Times New Roman" w:cs="Times New Roman"/>
                <w:b w:val="0"/>
                <w:color w:val="222222"/>
              </w:rPr>
              <w:t>/</w:t>
            </w:r>
            <w:r w:rsidR="0092702E">
              <w:rPr>
                <w:rFonts w:ascii="Times New Roman" w:hAnsi="Times New Roman" w:cs="Times New Roman"/>
                <w:b w:val="0"/>
                <w:color w:val="222222"/>
              </w:rPr>
              <w:t>10</w:t>
            </w:r>
            <w:r w:rsidR="00F11925" w:rsidRPr="006A5A0C">
              <w:rPr>
                <w:rFonts w:ascii="Times New Roman" w:hAnsi="Times New Roman" w:cs="Times New Roman"/>
                <w:b w:val="0"/>
                <w:color w:val="222222"/>
              </w:rPr>
              <w:t>/202</w:t>
            </w:r>
            <w:r w:rsidR="0092702E">
              <w:rPr>
                <w:rFonts w:ascii="Times New Roman" w:hAnsi="Times New Roman" w:cs="Times New Roman"/>
                <w:b w:val="0"/>
                <w:color w:val="222222"/>
              </w:rPr>
              <w:t>0</w:t>
            </w:r>
          </w:p>
        </w:tc>
        <w:tc>
          <w:tcPr>
            <w:tcW w:w="1530" w:type="dxa"/>
          </w:tcPr>
          <w:p w:rsidR="00F11925" w:rsidRPr="006A5A0C" w:rsidRDefault="00154727" w:rsidP="0092702E">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01</w:t>
            </w:r>
            <w:r w:rsidR="00F11925" w:rsidRPr="006A5A0C">
              <w:rPr>
                <w:rFonts w:ascii="Times New Roman" w:hAnsi="Times New Roman" w:cs="Times New Roman"/>
                <w:b w:val="0"/>
                <w:color w:val="222222"/>
              </w:rPr>
              <w:t>/</w:t>
            </w:r>
            <w:r w:rsidR="0092702E">
              <w:rPr>
                <w:rFonts w:ascii="Times New Roman" w:hAnsi="Times New Roman" w:cs="Times New Roman"/>
                <w:b w:val="0"/>
                <w:color w:val="222222"/>
              </w:rPr>
              <w:t>7</w:t>
            </w:r>
            <w:r w:rsidR="00F11925" w:rsidRPr="006A5A0C">
              <w:rPr>
                <w:rFonts w:ascii="Times New Roman" w:hAnsi="Times New Roman" w:cs="Times New Roman"/>
                <w:b w:val="0"/>
                <w:color w:val="222222"/>
              </w:rPr>
              <w:t>/2022</w:t>
            </w:r>
          </w:p>
        </w:tc>
      </w:tr>
      <w:tr w:rsidR="0092702E" w:rsidRPr="006A5A0C" w:rsidTr="0055278E">
        <w:tc>
          <w:tcPr>
            <w:tcW w:w="709" w:type="dxa"/>
            <w:vAlign w:val="center"/>
          </w:tcPr>
          <w:p w:rsidR="0092702E" w:rsidRPr="006A5A0C" w:rsidRDefault="0092702E" w:rsidP="0092702E">
            <w:pPr>
              <w:pStyle w:val="Heading2"/>
              <w:numPr>
                <w:ilvl w:val="0"/>
                <w:numId w:val="10"/>
              </w:numPr>
              <w:spacing w:before="120" w:beforeAutospacing="0" w:after="120" w:afterAutospacing="0"/>
              <w:jc w:val="center"/>
              <w:outlineLvl w:val="1"/>
              <w:rPr>
                <w:rFonts w:eastAsiaTheme="majorEastAsia"/>
                <w:b w:val="0"/>
                <w:color w:val="222222"/>
                <w:sz w:val="28"/>
                <w:szCs w:val="28"/>
              </w:rPr>
            </w:pPr>
          </w:p>
        </w:tc>
        <w:tc>
          <w:tcPr>
            <w:tcW w:w="3919" w:type="dxa"/>
          </w:tcPr>
          <w:p w:rsidR="0092702E" w:rsidRPr="0035082E" w:rsidRDefault="0092702E" w:rsidP="0092702E">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Nghị định số </w:t>
            </w:r>
            <w:r w:rsidRPr="0035082E">
              <w:rPr>
                <w:rFonts w:ascii="Times New Roman" w:hAnsi="Times New Roman" w:cs="Times New Roman"/>
                <w:b w:val="0"/>
                <w:iCs/>
                <w:color w:val="222222"/>
                <w:shd w:val="clear" w:color="auto" w:fill="FFFFFF"/>
              </w:rPr>
              <w:t>3</w:t>
            </w:r>
            <w:r w:rsidRPr="0035082E">
              <w:rPr>
                <w:rFonts w:ascii="Times New Roman" w:hAnsi="Times New Roman" w:cs="Times New Roman"/>
                <w:b w:val="0"/>
                <w:iCs/>
                <w:color w:val="222222"/>
                <w:shd w:val="clear" w:color="auto" w:fill="FFFFFF"/>
              </w:rPr>
              <w:t>3/202</w:t>
            </w:r>
            <w:r w:rsidRPr="0035082E">
              <w:rPr>
                <w:rFonts w:ascii="Times New Roman" w:hAnsi="Times New Roman" w:cs="Times New Roman"/>
                <w:b w:val="0"/>
                <w:iCs/>
                <w:color w:val="222222"/>
                <w:shd w:val="clear" w:color="auto" w:fill="FFFFFF"/>
              </w:rPr>
              <w:t>2</w:t>
            </w:r>
            <w:r w:rsidRPr="0035082E">
              <w:rPr>
                <w:rFonts w:ascii="Times New Roman" w:hAnsi="Times New Roman" w:cs="Times New Roman"/>
                <w:b w:val="0"/>
                <w:iCs/>
                <w:color w:val="222222"/>
                <w:shd w:val="clear" w:color="auto" w:fill="FFFFFF"/>
              </w:rPr>
              <w:t>/NĐ-CP</w:t>
            </w:r>
          </w:p>
        </w:tc>
        <w:tc>
          <w:tcPr>
            <w:tcW w:w="1800" w:type="dxa"/>
          </w:tcPr>
          <w:p w:rsidR="0092702E" w:rsidRPr="006A5A0C" w:rsidRDefault="0092702E" w:rsidP="0092702E">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Chính phủ</w:t>
            </w:r>
          </w:p>
        </w:tc>
        <w:tc>
          <w:tcPr>
            <w:tcW w:w="6570" w:type="dxa"/>
          </w:tcPr>
          <w:p w:rsidR="0092702E" w:rsidRPr="00685C49" w:rsidRDefault="0035082E" w:rsidP="0092702E">
            <w:pPr>
              <w:pStyle w:val="Heading1"/>
              <w:spacing w:before="120" w:after="120"/>
              <w:jc w:val="both"/>
              <w:outlineLvl w:val="0"/>
              <w:rPr>
                <w:rFonts w:ascii="Times New Roman" w:hAnsi="Times New Roman" w:cs="Times New Roman"/>
                <w:b w:val="0"/>
                <w:color w:val="222222"/>
                <w:spacing w:val="-4"/>
                <w:shd w:val="clear" w:color="auto" w:fill="FFFFFF"/>
              </w:rPr>
            </w:pPr>
            <w:r w:rsidRPr="00685C49">
              <w:rPr>
                <w:rFonts w:ascii="Times New Roman" w:hAnsi="Times New Roman" w:cs="Times New Roman"/>
                <w:b w:val="0"/>
                <w:color w:val="222222"/>
                <w:spacing w:val="-4"/>
                <w:shd w:val="clear" w:color="auto" w:fill="FFFFFF"/>
              </w:rPr>
              <w:t>Q</w:t>
            </w:r>
            <w:r w:rsidR="0092702E" w:rsidRPr="00685C49">
              <w:rPr>
                <w:rFonts w:ascii="Times New Roman" w:hAnsi="Times New Roman" w:cs="Times New Roman"/>
                <w:b w:val="0"/>
                <w:color w:val="222222"/>
                <w:spacing w:val="-4"/>
                <w:shd w:val="clear" w:color="auto" w:fill="FFFFFF"/>
              </w:rPr>
              <w:t>uy định chi tiết một số điều của Pháp lệnh Quản lý thị trường</w:t>
            </w:r>
          </w:p>
        </w:tc>
        <w:tc>
          <w:tcPr>
            <w:tcW w:w="1530" w:type="dxa"/>
          </w:tcPr>
          <w:p w:rsidR="0092702E" w:rsidRPr="006A5A0C" w:rsidRDefault="0092702E" w:rsidP="0092702E">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27/5/2022</w:t>
            </w:r>
          </w:p>
        </w:tc>
        <w:tc>
          <w:tcPr>
            <w:tcW w:w="1530" w:type="dxa"/>
          </w:tcPr>
          <w:p w:rsidR="0092702E" w:rsidRPr="006A5A0C" w:rsidRDefault="0092702E" w:rsidP="0092702E">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15/7/2022</w:t>
            </w:r>
          </w:p>
        </w:tc>
      </w:tr>
      <w:tr w:rsidR="0092702E" w:rsidRPr="006A5A0C" w:rsidTr="0055278E">
        <w:tc>
          <w:tcPr>
            <w:tcW w:w="709" w:type="dxa"/>
            <w:vAlign w:val="center"/>
          </w:tcPr>
          <w:p w:rsidR="0092702E" w:rsidRPr="006A5A0C" w:rsidRDefault="0092702E" w:rsidP="0092702E">
            <w:pPr>
              <w:pStyle w:val="Heading2"/>
              <w:numPr>
                <w:ilvl w:val="0"/>
                <w:numId w:val="10"/>
              </w:numPr>
              <w:spacing w:before="120" w:beforeAutospacing="0" w:after="120" w:afterAutospacing="0"/>
              <w:jc w:val="center"/>
              <w:outlineLvl w:val="1"/>
              <w:rPr>
                <w:rFonts w:eastAsiaTheme="majorEastAsia"/>
                <w:b w:val="0"/>
                <w:color w:val="222222"/>
                <w:sz w:val="28"/>
                <w:szCs w:val="28"/>
              </w:rPr>
            </w:pPr>
          </w:p>
        </w:tc>
        <w:tc>
          <w:tcPr>
            <w:tcW w:w="3919" w:type="dxa"/>
          </w:tcPr>
          <w:p w:rsidR="0092702E" w:rsidRPr="0035082E" w:rsidRDefault="0092702E" w:rsidP="00510ACC">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Nghị định số </w:t>
            </w:r>
            <w:r w:rsidRPr="0035082E">
              <w:rPr>
                <w:rFonts w:ascii="Times New Roman" w:hAnsi="Times New Roman" w:cs="Times New Roman"/>
                <w:b w:val="0"/>
                <w:iCs/>
                <w:color w:val="222222"/>
                <w:shd w:val="clear" w:color="auto" w:fill="FFFFFF"/>
              </w:rPr>
              <w:t>35</w:t>
            </w:r>
            <w:r w:rsidRPr="0035082E">
              <w:rPr>
                <w:rFonts w:ascii="Times New Roman" w:hAnsi="Times New Roman" w:cs="Times New Roman"/>
                <w:b w:val="0"/>
                <w:iCs/>
                <w:color w:val="222222"/>
                <w:shd w:val="clear" w:color="auto" w:fill="FFFFFF"/>
              </w:rPr>
              <w:t>/202</w:t>
            </w:r>
            <w:r w:rsidR="00510ACC">
              <w:rPr>
                <w:rFonts w:ascii="Times New Roman" w:hAnsi="Times New Roman" w:cs="Times New Roman"/>
                <w:b w:val="0"/>
                <w:iCs/>
                <w:color w:val="222222"/>
                <w:shd w:val="clear" w:color="auto" w:fill="FFFFFF"/>
              </w:rPr>
              <w:t>2</w:t>
            </w:r>
            <w:r w:rsidRPr="0035082E">
              <w:rPr>
                <w:rFonts w:ascii="Times New Roman" w:hAnsi="Times New Roman" w:cs="Times New Roman"/>
                <w:b w:val="0"/>
                <w:iCs/>
                <w:color w:val="222222"/>
                <w:shd w:val="clear" w:color="auto" w:fill="FFFFFF"/>
              </w:rPr>
              <w:t>/NĐ-CP</w:t>
            </w:r>
          </w:p>
        </w:tc>
        <w:tc>
          <w:tcPr>
            <w:tcW w:w="1800" w:type="dxa"/>
          </w:tcPr>
          <w:p w:rsidR="0092702E" w:rsidRPr="006A5A0C" w:rsidRDefault="0092702E" w:rsidP="0092702E">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Chính phủ</w:t>
            </w:r>
          </w:p>
        </w:tc>
        <w:tc>
          <w:tcPr>
            <w:tcW w:w="6570" w:type="dxa"/>
          </w:tcPr>
          <w:p w:rsidR="0092702E" w:rsidRPr="0035082E" w:rsidRDefault="0035082E" w:rsidP="0092702E">
            <w:pPr>
              <w:pStyle w:val="Heading1"/>
              <w:spacing w:before="120" w:after="120"/>
              <w:jc w:val="both"/>
              <w:outlineLvl w:val="0"/>
              <w:rPr>
                <w:rFonts w:ascii="Times New Roman" w:hAnsi="Times New Roman" w:cs="Times New Roman"/>
                <w:b w:val="0"/>
                <w:color w:val="222222"/>
                <w:shd w:val="clear" w:color="auto" w:fill="FFFFFF"/>
              </w:rPr>
            </w:pPr>
            <w:r w:rsidRPr="0035082E">
              <w:rPr>
                <w:rFonts w:ascii="Times New Roman" w:hAnsi="Times New Roman" w:cs="Times New Roman"/>
                <w:b w:val="0"/>
                <w:color w:val="222222"/>
                <w:shd w:val="clear" w:color="auto" w:fill="FFFFFF"/>
              </w:rPr>
              <w:t>Q</w:t>
            </w:r>
            <w:r w:rsidR="0092702E" w:rsidRPr="0035082E">
              <w:rPr>
                <w:rFonts w:ascii="Times New Roman" w:hAnsi="Times New Roman" w:cs="Times New Roman"/>
                <w:b w:val="0"/>
                <w:color w:val="222222"/>
                <w:shd w:val="clear" w:color="auto" w:fill="FFFFFF"/>
              </w:rPr>
              <w:t>uy định về quản lý khu công nghiệp và khu kinh tế</w:t>
            </w:r>
          </w:p>
        </w:tc>
        <w:tc>
          <w:tcPr>
            <w:tcW w:w="1530" w:type="dxa"/>
          </w:tcPr>
          <w:p w:rsidR="0092702E" w:rsidRPr="006A5A0C" w:rsidRDefault="0092702E" w:rsidP="0092702E">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28/5/2022</w:t>
            </w:r>
          </w:p>
        </w:tc>
        <w:tc>
          <w:tcPr>
            <w:tcW w:w="1530" w:type="dxa"/>
          </w:tcPr>
          <w:p w:rsidR="0092702E" w:rsidRPr="006A5A0C" w:rsidRDefault="0092702E" w:rsidP="0092702E">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15/7/2022</w:t>
            </w:r>
          </w:p>
        </w:tc>
      </w:tr>
      <w:tr w:rsidR="0092702E" w:rsidRPr="006A5A0C" w:rsidTr="0055278E">
        <w:tc>
          <w:tcPr>
            <w:tcW w:w="709" w:type="dxa"/>
            <w:vAlign w:val="center"/>
          </w:tcPr>
          <w:p w:rsidR="0092702E" w:rsidRPr="006A5A0C" w:rsidRDefault="0092702E" w:rsidP="0092702E">
            <w:pPr>
              <w:pStyle w:val="Heading2"/>
              <w:numPr>
                <w:ilvl w:val="0"/>
                <w:numId w:val="10"/>
              </w:numPr>
              <w:spacing w:before="120" w:beforeAutospacing="0" w:after="120" w:afterAutospacing="0"/>
              <w:jc w:val="center"/>
              <w:outlineLvl w:val="1"/>
              <w:rPr>
                <w:rFonts w:eastAsiaTheme="majorEastAsia"/>
                <w:b w:val="0"/>
                <w:color w:val="222222"/>
                <w:sz w:val="28"/>
                <w:szCs w:val="28"/>
              </w:rPr>
            </w:pPr>
          </w:p>
        </w:tc>
        <w:tc>
          <w:tcPr>
            <w:tcW w:w="3919" w:type="dxa"/>
          </w:tcPr>
          <w:p w:rsidR="00685C49" w:rsidRDefault="00685C49"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Pr="0035082E" w:rsidRDefault="0092702E" w:rsidP="0092702E">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Nghị định số 3</w:t>
            </w:r>
            <w:r w:rsidRPr="0035082E">
              <w:rPr>
                <w:rFonts w:ascii="Times New Roman" w:hAnsi="Times New Roman" w:cs="Times New Roman"/>
                <w:b w:val="0"/>
                <w:iCs/>
                <w:color w:val="222222"/>
                <w:shd w:val="clear" w:color="auto" w:fill="FFFFFF"/>
              </w:rPr>
              <w:t>7</w:t>
            </w:r>
            <w:r w:rsidRPr="0035082E">
              <w:rPr>
                <w:rFonts w:ascii="Times New Roman" w:hAnsi="Times New Roman" w:cs="Times New Roman"/>
                <w:b w:val="0"/>
                <w:iCs/>
                <w:color w:val="222222"/>
                <w:shd w:val="clear" w:color="auto" w:fill="FFFFFF"/>
              </w:rPr>
              <w:t>/202</w:t>
            </w:r>
            <w:r w:rsidRPr="0035082E">
              <w:rPr>
                <w:rFonts w:ascii="Times New Roman" w:hAnsi="Times New Roman" w:cs="Times New Roman"/>
                <w:b w:val="0"/>
                <w:iCs/>
                <w:color w:val="222222"/>
                <w:shd w:val="clear" w:color="auto" w:fill="FFFFFF"/>
              </w:rPr>
              <w:t>2</w:t>
            </w:r>
            <w:r w:rsidRPr="0035082E">
              <w:rPr>
                <w:rFonts w:ascii="Times New Roman" w:hAnsi="Times New Roman" w:cs="Times New Roman"/>
                <w:b w:val="0"/>
                <w:iCs/>
                <w:color w:val="222222"/>
                <w:shd w:val="clear" w:color="auto" w:fill="FFFFFF"/>
              </w:rPr>
              <w:t>/NĐ-CP</w:t>
            </w:r>
          </w:p>
        </w:tc>
        <w:tc>
          <w:tcPr>
            <w:tcW w:w="1800" w:type="dxa"/>
          </w:tcPr>
          <w:p w:rsidR="00685C49" w:rsidRDefault="00685C49" w:rsidP="0092702E">
            <w:pPr>
              <w:pStyle w:val="Heading1"/>
              <w:spacing w:before="120" w:after="120"/>
              <w:jc w:val="both"/>
              <w:outlineLvl w:val="0"/>
              <w:rPr>
                <w:rFonts w:ascii="Times New Roman" w:hAnsi="Times New Roman" w:cs="Times New Roman"/>
                <w:b w:val="0"/>
                <w:color w:val="222222"/>
              </w:rPr>
            </w:pPr>
          </w:p>
          <w:p w:rsidR="0092702E" w:rsidRPr="006A5A0C" w:rsidRDefault="0092702E" w:rsidP="0092702E">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Chính phủ</w:t>
            </w:r>
          </w:p>
        </w:tc>
        <w:tc>
          <w:tcPr>
            <w:tcW w:w="6570" w:type="dxa"/>
          </w:tcPr>
          <w:p w:rsidR="0092702E" w:rsidRPr="0035082E" w:rsidRDefault="0035082E" w:rsidP="0092702E">
            <w:pPr>
              <w:pStyle w:val="Heading1"/>
              <w:spacing w:before="120" w:after="120"/>
              <w:jc w:val="both"/>
              <w:outlineLvl w:val="0"/>
              <w:rPr>
                <w:rFonts w:ascii="Times New Roman" w:hAnsi="Times New Roman" w:cs="Times New Roman"/>
                <w:b w:val="0"/>
                <w:color w:val="222222"/>
                <w:shd w:val="clear" w:color="auto" w:fill="FFFFFF"/>
              </w:rPr>
            </w:pPr>
            <w:r w:rsidRPr="0035082E">
              <w:rPr>
                <w:rFonts w:ascii="Times New Roman" w:hAnsi="Times New Roman" w:cs="Times New Roman"/>
                <w:b w:val="0"/>
                <w:color w:val="222222"/>
              </w:rPr>
              <w:t>S</w:t>
            </w:r>
            <w:r w:rsidR="00C032F5" w:rsidRPr="0035082E">
              <w:rPr>
                <w:rFonts w:ascii="Times New Roman" w:hAnsi="Times New Roman" w:cs="Times New Roman"/>
                <w:b w:val="0"/>
                <w:color w:val="222222"/>
              </w:rPr>
              <w:t>ửa đổi, bổ sung một số điều của các Nghị định về xử phạt vi phạm hành chính trong lĩnh vực quốc phòng, cơ yếu; quản lý, bảo vệ biên giới quốc gia; trên các vùng biển, đảo và thềm lục địa của nước Cộng hoà xã hội chủ nghĩa Việt Nam</w:t>
            </w:r>
          </w:p>
        </w:tc>
        <w:tc>
          <w:tcPr>
            <w:tcW w:w="1530" w:type="dxa"/>
          </w:tcPr>
          <w:p w:rsidR="00685C49" w:rsidRDefault="00685C49" w:rsidP="0092702E">
            <w:pPr>
              <w:pStyle w:val="Heading1"/>
              <w:spacing w:before="120" w:after="120"/>
              <w:jc w:val="both"/>
              <w:outlineLvl w:val="0"/>
              <w:rPr>
                <w:rFonts w:ascii="Times New Roman" w:hAnsi="Times New Roman" w:cs="Times New Roman"/>
                <w:b w:val="0"/>
                <w:color w:val="222222"/>
              </w:rPr>
            </w:pPr>
          </w:p>
          <w:p w:rsidR="0092702E" w:rsidRPr="006A5A0C" w:rsidRDefault="0092702E" w:rsidP="0092702E">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06/6/2022</w:t>
            </w:r>
          </w:p>
        </w:tc>
        <w:tc>
          <w:tcPr>
            <w:tcW w:w="1530" w:type="dxa"/>
          </w:tcPr>
          <w:p w:rsidR="00685C49" w:rsidRDefault="00685C49" w:rsidP="00C032F5">
            <w:pPr>
              <w:pStyle w:val="Heading1"/>
              <w:spacing w:before="120" w:after="120"/>
              <w:jc w:val="both"/>
              <w:outlineLvl w:val="0"/>
              <w:rPr>
                <w:rFonts w:ascii="Times New Roman" w:hAnsi="Times New Roman" w:cs="Times New Roman"/>
                <w:b w:val="0"/>
                <w:color w:val="222222"/>
              </w:rPr>
            </w:pPr>
          </w:p>
          <w:p w:rsidR="0092702E" w:rsidRPr="006A5A0C" w:rsidRDefault="0092702E" w:rsidP="00C032F5">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2</w:t>
            </w:r>
            <w:r w:rsidR="00C032F5">
              <w:rPr>
                <w:rFonts w:ascii="Times New Roman" w:hAnsi="Times New Roman" w:cs="Times New Roman"/>
                <w:b w:val="0"/>
                <w:color w:val="222222"/>
              </w:rPr>
              <w:t>2</w:t>
            </w:r>
            <w:r>
              <w:rPr>
                <w:rFonts w:ascii="Times New Roman" w:hAnsi="Times New Roman" w:cs="Times New Roman"/>
                <w:b w:val="0"/>
                <w:color w:val="222222"/>
              </w:rPr>
              <w:t>/7/2022</w:t>
            </w:r>
          </w:p>
        </w:tc>
      </w:tr>
      <w:tr w:rsidR="0092702E" w:rsidRPr="006A5A0C" w:rsidTr="0055278E">
        <w:tc>
          <w:tcPr>
            <w:tcW w:w="709" w:type="dxa"/>
            <w:vAlign w:val="center"/>
          </w:tcPr>
          <w:p w:rsidR="0092702E" w:rsidRPr="006A5A0C" w:rsidRDefault="0092702E" w:rsidP="0092702E">
            <w:pPr>
              <w:pStyle w:val="Heading2"/>
              <w:numPr>
                <w:ilvl w:val="0"/>
                <w:numId w:val="10"/>
              </w:numPr>
              <w:spacing w:before="0" w:beforeAutospacing="0" w:after="0" w:afterAutospacing="0"/>
              <w:jc w:val="center"/>
              <w:outlineLvl w:val="1"/>
              <w:rPr>
                <w:rFonts w:eastAsiaTheme="majorEastAsia"/>
                <w:b w:val="0"/>
                <w:color w:val="222222"/>
                <w:sz w:val="28"/>
                <w:szCs w:val="28"/>
              </w:rPr>
            </w:pPr>
          </w:p>
        </w:tc>
        <w:tc>
          <w:tcPr>
            <w:tcW w:w="3919" w:type="dxa"/>
          </w:tcPr>
          <w:p w:rsidR="0092702E" w:rsidRPr="0035082E" w:rsidRDefault="00C032F5" w:rsidP="00510ACC">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Thông tư  số  12/2021/TT-BCT</w:t>
            </w:r>
          </w:p>
        </w:tc>
        <w:tc>
          <w:tcPr>
            <w:tcW w:w="1800" w:type="dxa"/>
          </w:tcPr>
          <w:p w:rsidR="00685C49" w:rsidRDefault="00685C49" w:rsidP="00685C49">
            <w:pPr>
              <w:pStyle w:val="Heading1"/>
              <w:spacing w:before="0"/>
              <w:jc w:val="center"/>
              <w:outlineLvl w:val="0"/>
              <w:rPr>
                <w:rFonts w:ascii="Times New Roman" w:hAnsi="Times New Roman" w:cs="Times New Roman"/>
                <w:b w:val="0"/>
                <w:color w:val="222222"/>
                <w:spacing w:val="-4"/>
              </w:rPr>
            </w:pPr>
          </w:p>
          <w:p w:rsidR="0092702E" w:rsidRPr="00685C49" w:rsidRDefault="00C032F5" w:rsidP="00685C49">
            <w:pPr>
              <w:pStyle w:val="Heading1"/>
              <w:spacing w:before="0"/>
              <w:jc w:val="center"/>
              <w:outlineLvl w:val="0"/>
              <w:rPr>
                <w:rFonts w:ascii="Times New Roman" w:hAnsi="Times New Roman" w:cs="Times New Roman"/>
                <w:b w:val="0"/>
                <w:color w:val="222222"/>
                <w:spacing w:val="-4"/>
              </w:rPr>
            </w:pPr>
            <w:r w:rsidRPr="00685C49">
              <w:rPr>
                <w:rFonts w:ascii="Times New Roman" w:hAnsi="Times New Roman" w:cs="Times New Roman"/>
                <w:b w:val="0"/>
                <w:color w:val="222222"/>
                <w:spacing w:val="-4"/>
              </w:rPr>
              <w:t>Bộ Công thương</w:t>
            </w:r>
          </w:p>
        </w:tc>
        <w:tc>
          <w:tcPr>
            <w:tcW w:w="6570" w:type="dxa"/>
          </w:tcPr>
          <w:p w:rsidR="0092702E" w:rsidRPr="0035082E" w:rsidRDefault="00C032F5" w:rsidP="0035082E">
            <w:pPr>
              <w:pStyle w:val="Heading1"/>
              <w:spacing w:before="120" w:after="120"/>
              <w:jc w:val="both"/>
              <w:outlineLvl w:val="0"/>
              <w:rPr>
                <w:rFonts w:ascii="Times New Roman" w:hAnsi="Times New Roman" w:cs="Times New Roman"/>
                <w:b w:val="0"/>
                <w:color w:val="222222"/>
              </w:rPr>
            </w:pPr>
            <w:r w:rsidRPr="0035082E">
              <w:rPr>
                <w:rFonts w:ascii="Times New Roman" w:hAnsi="Times New Roman" w:cs="Times New Roman"/>
                <w:b w:val="0"/>
                <w:color w:val="222222"/>
              </w:rPr>
              <w:t>Quy chuẩn kỹ thuật quốc gia về an toàn sản phẩm vật liệu nổ công nghiệp - thuốc nổ bột không có TNT dùng cho lộ thiên</w:t>
            </w:r>
          </w:p>
        </w:tc>
        <w:tc>
          <w:tcPr>
            <w:tcW w:w="1530" w:type="dxa"/>
          </w:tcPr>
          <w:p w:rsidR="00685C49" w:rsidRDefault="00685C49" w:rsidP="00C032F5">
            <w:pPr>
              <w:pStyle w:val="Heading1"/>
              <w:spacing w:before="0"/>
              <w:jc w:val="both"/>
              <w:outlineLvl w:val="0"/>
              <w:rPr>
                <w:rFonts w:ascii="Times New Roman" w:hAnsi="Times New Roman" w:cs="Times New Roman"/>
                <w:b w:val="0"/>
                <w:color w:val="222222"/>
              </w:rPr>
            </w:pPr>
          </w:p>
          <w:p w:rsidR="0092702E" w:rsidRPr="006A5A0C" w:rsidRDefault="00C032F5" w:rsidP="00C032F5">
            <w:pPr>
              <w:pStyle w:val="Heading1"/>
              <w:spacing w:before="0"/>
              <w:jc w:val="both"/>
              <w:outlineLvl w:val="0"/>
              <w:rPr>
                <w:rFonts w:ascii="Times New Roman" w:hAnsi="Times New Roman" w:cs="Times New Roman"/>
                <w:b w:val="0"/>
                <w:color w:val="222222"/>
              </w:rPr>
            </w:pPr>
            <w:r>
              <w:rPr>
                <w:rFonts w:ascii="Times New Roman" w:hAnsi="Times New Roman" w:cs="Times New Roman"/>
                <w:b w:val="0"/>
                <w:color w:val="222222"/>
              </w:rPr>
              <w:t>27</w:t>
            </w:r>
            <w:r w:rsidR="0092702E" w:rsidRPr="006A5A0C">
              <w:rPr>
                <w:rFonts w:ascii="Times New Roman" w:hAnsi="Times New Roman" w:cs="Times New Roman"/>
                <w:b w:val="0"/>
                <w:color w:val="222222"/>
              </w:rPr>
              <w:t>/</w:t>
            </w:r>
            <w:r>
              <w:rPr>
                <w:rFonts w:ascii="Times New Roman" w:hAnsi="Times New Roman" w:cs="Times New Roman"/>
                <w:b w:val="0"/>
                <w:color w:val="222222"/>
              </w:rPr>
              <w:t>10/2021</w:t>
            </w:r>
          </w:p>
        </w:tc>
        <w:tc>
          <w:tcPr>
            <w:tcW w:w="1530" w:type="dxa"/>
          </w:tcPr>
          <w:p w:rsidR="00685C49" w:rsidRDefault="00685C49" w:rsidP="00C032F5">
            <w:pPr>
              <w:pStyle w:val="Heading1"/>
              <w:spacing w:before="0"/>
              <w:jc w:val="both"/>
              <w:outlineLvl w:val="0"/>
              <w:rPr>
                <w:rFonts w:ascii="Times New Roman" w:hAnsi="Times New Roman" w:cs="Times New Roman"/>
                <w:b w:val="0"/>
                <w:color w:val="222222"/>
              </w:rPr>
            </w:pPr>
          </w:p>
          <w:p w:rsidR="0092702E" w:rsidRPr="006A5A0C" w:rsidRDefault="00C032F5" w:rsidP="00C032F5">
            <w:pPr>
              <w:pStyle w:val="Heading1"/>
              <w:spacing w:before="0"/>
              <w:jc w:val="both"/>
              <w:outlineLvl w:val="0"/>
              <w:rPr>
                <w:rFonts w:ascii="Times New Roman" w:hAnsi="Times New Roman" w:cs="Times New Roman"/>
                <w:b w:val="0"/>
                <w:color w:val="222222"/>
              </w:rPr>
            </w:pPr>
            <w:r>
              <w:rPr>
                <w:rFonts w:ascii="Times New Roman" w:hAnsi="Times New Roman" w:cs="Times New Roman"/>
                <w:b w:val="0"/>
                <w:color w:val="222222"/>
              </w:rPr>
              <w:t>01</w:t>
            </w:r>
            <w:r w:rsidR="0092702E" w:rsidRPr="006A5A0C">
              <w:rPr>
                <w:rFonts w:ascii="Times New Roman" w:hAnsi="Times New Roman" w:cs="Times New Roman"/>
                <w:b w:val="0"/>
                <w:color w:val="222222"/>
              </w:rPr>
              <w:t>/</w:t>
            </w:r>
            <w:r>
              <w:rPr>
                <w:rFonts w:ascii="Times New Roman" w:hAnsi="Times New Roman" w:cs="Times New Roman"/>
                <w:b w:val="0"/>
                <w:color w:val="222222"/>
              </w:rPr>
              <w:t>7</w:t>
            </w:r>
            <w:r w:rsidR="0092702E" w:rsidRPr="006A5A0C">
              <w:rPr>
                <w:rFonts w:ascii="Times New Roman" w:hAnsi="Times New Roman" w:cs="Times New Roman"/>
                <w:b w:val="0"/>
                <w:color w:val="222222"/>
              </w:rPr>
              <w:t>/2022</w:t>
            </w:r>
          </w:p>
        </w:tc>
      </w:tr>
      <w:tr w:rsidR="0092702E" w:rsidRPr="008140D9" w:rsidTr="006A5A0C">
        <w:trPr>
          <w:trHeight w:val="1370"/>
        </w:trPr>
        <w:tc>
          <w:tcPr>
            <w:tcW w:w="709" w:type="dxa"/>
            <w:vAlign w:val="center"/>
          </w:tcPr>
          <w:p w:rsidR="0092702E" w:rsidRPr="00A31DEE" w:rsidRDefault="0092702E" w:rsidP="0092702E">
            <w:pPr>
              <w:pStyle w:val="Heading2"/>
              <w:numPr>
                <w:ilvl w:val="0"/>
                <w:numId w:val="10"/>
              </w:numPr>
              <w:spacing w:before="0" w:beforeAutospacing="0" w:after="0" w:afterAutospacing="0"/>
              <w:jc w:val="center"/>
              <w:outlineLvl w:val="1"/>
              <w:rPr>
                <w:rFonts w:eastAsiaTheme="majorEastAsia"/>
                <w:b w:val="0"/>
                <w:iCs/>
                <w:color w:val="222222"/>
                <w:sz w:val="28"/>
                <w:szCs w:val="28"/>
                <w:shd w:val="clear" w:color="auto" w:fill="FFFFFF"/>
              </w:rPr>
            </w:pPr>
          </w:p>
        </w:tc>
        <w:tc>
          <w:tcPr>
            <w:tcW w:w="3919" w:type="dxa"/>
          </w:tcPr>
          <w:p w:rsidR="0092702E" w:rsidRPr="00510ACC" w:rsidRDefault="0092702E" w:rsidP="0035082E">
            <w:pPr>
              <w:pStyle w:val="Heading1"/>
              <w:spacing w:before="120" w:after="120"/>
              <w:jc w:val="both"/>
              <w:outlineLvl w:val="0"/>
              <w:rPr>
                <w:rFonts w:ascii="Times New Roman" w:hAnsi="Times New Roman" w:cs="Times New Roman"/>
                <w:b w:val="0"/>
                <w:iCs/>
                <w:color w:val="222222"/>
                <w:sz w:val="14"/>
                <w:shd w:val="clear" w:color="auto" w:fill="FFFFFF"/>
              </w:rPr>
            </w:pPr>
          </w:p>
          <w:p w:rsidR="0092702E" w:rsidRPr="0035082E" w:rsidRDefault="0092702E" w:rsidP="00510ACC">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Thông tư  số </w:t>
            </w:r>
            <w:r w:rsidR="00C032F5" w:rsidRPr="0035082E">
              <w:rPr>
                <w:rFonts w:ascii="Times New Roman" w:hAnsi="Times New Roman" w:cs="Times New Roman"/>
                <w:b w:val="0"/>
                <w:iCs/>
                <w:color w:val="222222"/>
                <w:shd w:val="clear" w:color="auto" w:fill="FFFFFF"/>
              </w:rPr>
              <w:t>13/2021/TT-BTTTT</w:t>
            </w:r>
          </w:p>
        </w:tc>
        <w:tc>
          <w:tcPr>
            <w:tcW w:w="1800" w:type="dxa"/>
          </w:tcPr>
          <w:p w:rsidR="0092702E" w:rsidRPr="00685C49" w:rsidRDefault="0092702E" w:rsidP="0092702E">
            <w:pPr>
              <w:pStyle w:val="Heading1"/>
              <w:spacing w:before="0"/>
              <w:jc w:val="both"/>
              <w:outlineLvl w:val="0"/>
              <w:rPr>
                <w:rFonts w:ascii="Times New Roman" w:hAnsi="Times New Roman" w:cs="Times New Roman"/>
                <w:b w:val="0"/>
                <w:color w:val="222222"/>
                <w:sz w:val="36"/>
              </w:rPr>
            </w:pPr>
          </w:p>
          <w:p w:rsidR="0092702E" w:rsidRPr="006A5A0C" w:rsidRDefault="0092702E" w:rsidP="00A67275">
            <w:pPr>
              <w:pStyle w:val="Heading1"/>
              <w:spacing w:before="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Bộ </w:t>
            </w:r>
            <w:r w:rsidR="00A67275">
              <w:rPr>
                <w:rFonts w:ascii="Times New Roman" w:hAnsi="Times New Roman" w:cs="Times New Roman"/>
                <w:b w:val="0"/>
                <w:color w:val="222222"/>
              </w:rPr>
              <w:t>TTTT</w:t>
            </w:r>
          </w:p>
        </w:tc>
        <w:tc>
          <w:tcPr>
            <w:tcW w:w="6570" w:type="dxa"/>
          </w:tcPr>
          <w:p w:rsidR="0092702E" w:rsidRPr="0035082E" w:rsidRDefault="0035082E" w:rsidP="0035082E">
            <w:pPr>
              <w:pStyle w:val="Heading1"/>
              <w:spacing w:before="120" w:after="120"/>
              <w:jc w:val="both"/>
              <w:rPr>
                <w:rFonts w:ascii="Times New Roman" w:hAnsi="Times New Roman" w:cs="Times New Roman"/>
                <w:b w:val="0"/>
                <w:color w:val="222222"/>
                <w:shd w:val="clear" w:color="auto" w:fill="FFFFFF"/>
              </w:rPr>
            </w:pPr>
            <w:r w:rsidRPr="0035082E">
              <w:rPr>
                <w:rFonts w:ascii="Times New Roman" w:hAnsi="Times New Roman" w:cs="Times New Roman"/>
                <w:b w:val="0"/>
                <w:color w:val="222222"/>
                <w:shd w:val="clear" w:color="auto" w:fill="FFFFFF"/>
              </w:rPr>
              <w:t>Q</w:t>
            </w:r>
            <w:r w:rsidR="00A67275" w:rsidRPr="0035082E">
              <w:rPr>
                <w:rFonts w:ascii="Times New Roman" w:hAnsi="Times New Roman" w:cs="Times New Roman"/>
                <w:b w:val="0"/>
                <w:color w:val="222222"/>
                <w:shd w:val="clear" w:color="auto" w:fill="FFFFFF"/>
              </w:rPr>
              <w:t>uy định Quy chuẩn kỹ thuật quốc gia về yêu cầu an toàn điện cho thiết bị đầu cuối kết nối mạng viễn thông và công nghệ thông tin</w:t>
            </w:r>
            <w:bookmarkStart w:id="0" w:name="_GoBack"/>
            <w:bookmarkEnd w:id="0"/>
          </w:p>
        </w:tc>
        <w:tc>
          <w:tcPr>
            <w:tcW w:w="1530" w:type="dxa"/>
          </w:tcPr>
          <w:p w:rsidR="0092702E" w:rsidRDefault="0092702E" w:rsidP="0092702E">
            <w:pPr>
              <w:pStyle w:val="Heading1"/>
              <w:spacing w:before="0"/>
              <w:jc w:val="both"/>
              <w:outlineLvl w:val="0"/>
              <w:rPr>
                <w:rFonts w:ascii="Times New Roman" w:hAnsi="Times New Roman" w:cs="Times New Roman"/>
                <w:b w:val="0"/>
                <w:iCs/>
                <w:color w:val="222222"/>
                <w:shd w:val="clear" w:color="auto" w:fill="FFFFFF"/>
              </w:rPr>
            </w:pPr>
          </w:p>
          <w:p w:rsidR="0092702E" w:rsidRDefault="00C032F5" w:rsidP="00C032F5">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29</w:t>
            </w:r>
            <w:r w:rsidR="0092702E">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10</w:t>
            </w:r>
            <w:r w:rsidR="0092702E">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1</w:t>
            </w:r>
          </w:p>
        </w:tc>
        <w:tc>
          <w:tcPr>
            <w:tcW w:w="1530" w:type="dxa"/>
          </w:tcPr>
          <w:p w:rsidR="0092702E" w:rsidRDefault="0092702E" w:rsidP="0092702E">
            <w:pPr>
              <w:pStyle w:val="Heading1"/>
              <w:spacing w:before="0"/>
              <w:jc w:val="both"/>
              <w:outlineLvl w:val="0"/>
              <w:rPr>
                <w:rFonts w:ascii="Times New Roman" w:hAnsi="Times New Roman" w:cs="Times New Roman"/>
                <w:b w:val="0"/>
                <w:iCs/>
                <w:color w:val="222222"/>
                <w:shd w:val="clear" w:color="auto" w:fill="FFFFFF"/>
              </w:rPr>
            </w:pPr>
          </w:p>
          <w:p w:rsidR="0092702E" w:rsidRDefault="00C032F5" w:rsidP="0092702E">
            <w:pPr>
              <w:pStyle w:val="Heading1"/>
              <w:spacing w:before="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01/7</w:t>
            </w:r>
            <w:r w:rsidR="0092702E">
              <w:rPr>
                <w:rFonts w:ascii="Times New Roman" w:hAnsi="Times New Roman" w:cs="Times New Roman"/>
                <w:b w:val="0"/>
                <w:iCs/>
                <w:color w:val="222222"/>
                <w:shd w:val="clear" w:color="auto" w:fill="FFFFFF"/>
              </w:rPr>
              <w:t>/2022</w:t>
            </w:r>
          </w:p>
        </w:tc>
      </w:tr>
      <w:tr w:rsidR="0092702E" w:rsidRPr="006A5A0C" w:rsidTr="0055278E">
        <w:tc>
          <w:tcPr>
            <w:tcW w:w="709" w:type="dxa"/>
            <w:vAlign w:val="center"/>
          </w:tcPr>
          <w:p w:rsidR="0092702E" w:rsidRPr="006A5A0C" w:rsidRDefault="0092702E" w:rsidP="0092702E">
            <w:pPr>
              <w:pStyle w:val="Heading1"/>
              <w:spacing w:before="120" w:after="120"/>
              <w:jc w:val="both"/>
              <w:outlineLvl w:val="0"/>
              <w:rPr>
                <w:rFonts w:ascii="Times New Roman" w:hAnsi="Times New Roman" w:cs="Times New Roman"/>
                <w:b w:val="0"/>
                <w:color w:val="222222"/>
              </w:rPr>
            </w:pPr>
          </w:p>
        </w:tc>
        <w:tc>
          <w:tcPr>
            <w:tcW w:w="3919" w:type="dxa"/>
          </w:tcPr>
          <w:p w:rsidR="0092702E" w:rsidRPr="0035082E" w:rsidRDefault="0092702E" w:rsidP="00A67275">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Thông tư số </w:t>
            </w:r>
            <w:r w:rsidR="00A67275" w:rsidRPr="0035082E">
              <w:rPr>
                <w:rFonts w:ascii="Times New Roman" w:hAnsi="Times New Roman" w:cs="Times New Roman"/>
                <w:b w:val="0"/>
                <w:iCs/>
                <w:color w:val="222222"/>
                <w:shd w:val="clear" w:color="auto" w:fill="FFFFFF"/>
              </w:rPr>
              <w:t xml:space="preserve"> 111</w:t>
            </w:r>
            <w:r w:rsidRPr="0035082E">
              <w:rPr>
                <w:rFonts w:ascii="Times New Roman" w:hAnsi="Times New Roman" w:cs="Times New Roman"/>
                <w:b w:val="0"/>
                <w:iCs/>
                <w:color w:val="222222"/>
                <w:shd w:val="clear" w:color="auto" w:fill="FFFFFF"/>
              </w:rPr>
              <w:t>/202</w:t>
            </w:r>
            <w:r w:rsidR="00A67275" w:rsidRPr="0035082E">
              <w:rPr>
                <w:rFonts w:ascii="Times New Roman" w:hAnsi="Times New Roman" w:cs="Times New Roman"/>
                <w:b w:val="0"/>
                <w:iCs/>
                <w:color w:val="222222"/>
                <w:shd w:val="clear" w:color="auto" w:fill="FFFFFF"/>
              </w:rPr>
              <w:t>1</w:t>
            </w:r>
            <w:r w:rsidRPr="0035082E">
              <w:rPr>
                <w:rFonts w:ascii="Times New Roman" w:hAnsi="Times New Roman" w:cs="Times New Roman"/>
                <w:b w:val="0"/>
                <w:iCs/>
                <w:color w:val="222222"/>
                <w:shd w:val="clear" w:color="auto" w:fill="FFFFFF"/>
              </w:rPr>
              <w:t>/TT-BTC</w:t>
            </w:r>
          </w:p>
        </w:tc>
        <w:tc>
          <w:tcPr>
            <w:tcW w:w="1800" w:type="dxa"/>
          </w:tcPr>
          <w:p w:rsidR="0092702E" w:rsidRPr="006A5A0C" w:rsidRDefault="0092702E" w:rsidP="0092702E">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Bộ Tài chính</w:t>
            </w:r>
          </w:p>
        </w:tc>
        <w:tc>
          <w:tcPr>
            <w:tcW w:w="6570" w:type="dxa"/>
          </w:tcPr>
          <w:p w:rsidR="0092702E" w:rsidRPr="0035082E" w:rsidRDefault="0035082E" w:rsidP="0092702E">
            <w:pPr>
              <w:pStyle w:val="Heading1"/>
              <w:spacing w:before="120" w:after="120"/>
              <w:jc w:val="both"/>
              <w:outlineLvl w:val="0"/>
              <w:rPr>
                <w:rFonts w:ascii="Times New Roman" w:hAnsi="Times New Roman" w:cs="Times New Roman"/>
                <w:b w:val="0"/>
                <w:color w:val="222222"/>
                <w:shd w:val="clear" w:color="auto" w:fill="FFFFFF"/>
              </w:rPr>
            </w:pPr>
            <w:r w:rsidRPr="0035082E">
              <w:rPr>
                <w:rFonts w:ascii="Times New Roman" w:hAnsi="Times New Roman" w:cs="Times New Roman"/>
                <w:b w:val="0"/>
                <w:color w:val="222222"/>
                <w:shd w:val="clear" w:color="auto" w:fill="FFFFFF"/>
              </w:rPr>
              <w:t>H</w:t>
            </w:r>
            <w:r w:rsidR="00A67275" w:rsidRPr="0035082E">
              <w:rPr>
                <w:rFonts w:ascii="Times New Roman" w:hAnsi="Times New Roman" w:cs="Times New Roman"/>
                <w:b w:val="0"/>
                <w:color w:val="222222"/>
                <w:shd w:val="clear" w:color="auto" w:fill="FFFFFF"/>
              </w:rPr>
              <w:t>ướng dẫn kế toán nghiệp vụ thuế nội địa</w:t>
            </w:r>
          </w:p>
        </w:tc>
        <w:tc>
          <w:tcPr>
            <w:tcW w:w="1530" w:type="dxa"/>
          </w:tcPr>
          <w:p w:rsidR="0092702E" w:rsidRPr="006A5A0C" w:rsidRDefault="00A67275" w:rsidP="00A67275">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14</w:t>
            </w:r>
            <w:r w:rsidR="0092702E" w:rsidRPr="006A5A0C">
              <w:rPr>
                <w:rFonts w:ascii="Times New Roman" w:hAnsi="Times New Roman" w:cs="Times New Roman"/>
                <w:b w:val="0"/>
                <w:color w:val="222222"/>
              </w:rPr>
              <w:t>/</w:t>
            </w:r>
            <w:r>
              <w:rPr>
                <w:rFonts w:ascii="Times New Roman" w:hAnsi="Times New Roman" w:cs="Times New Roman"/>
                <w:b w:val="0"/>
                <w:color w:val="222222"/>
              </w:rPr>
              <w:t>12</w:t>
            </w:r>
            <w:r w:rsidR="0092702E" w:rsidRPr="006A5A0C">
              <w:rPr>
                <w:rFonts w:ascii="Times New Roman" w:hAnsi="Times New Roman" w:cs="Times New Roman"/>
                <w:b w:val="0"/>
                <w:color w:val="222222"/>
              </w:rPr>
              <w:t>/202</w:t>
            </w:r>
            <w:r>
              <w:rPr>
                <w:rFonts w:ascii="Times New Roman" w:hAnsi="Times New Roman" w:cs="Times New Roman"/>
                <w:b w:val="0"/>
                <w:color w:val="222222"/>
              </w:rPr>
              <w:t>1</w:t>
            </w:r>
          </w:p>
        </w:tc>
        <w:tc>
          <w:tcPr>
            <w:tcW w:w="1530" w:type="dxa"/>
          </w:tcPr>
          <w:p w:rsidR="0092702E" w:rsidRPr="006A5A0C" w:rsidRDefault="0092702E" w:rsidP="00A67275">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01/</w:t>
            </w:r>
            <w:r w:rsidR="00A67275">
              <w:rPr>
                <w:rFonts w:ascii="Times New Roman" w:hAnsi="Times New Roman" w:cs="Times New Roman"/>
                <w:b w:val="0"/>
                <w:color w:val="222222"/>
              </w:rPr>
              <w:t>7</w:t>
            </w:r>
            <w:r w:rsidRPr="006A5A0C">
              <w:rPr>
                <w:rFonts w:ascii="Times New Roman" w:hAnsi="Times New Roman" w:cs="Times New Roman"/>
                <w:b w:val="0"/>
                <w:color w:val="222222"/>
              </w:rPr>
              <w:t>/2022</w:t>
            </w:r>
          </w:p>
        </w:tc>
      </w:tr>
      <w:tr w:rsidR="0092702E" w:rsidRPr="006A5A0C" w:rsidTr="0055278E">
        <w:tc>
          <w:tcPr>
            <w:tcW w:w="709" w:type="dxa"/>
            <w:vAlign w:val="center"/>
          </w:tcPr>
          <w:p w:rsidR="0092702E" w:rsidRPr="006A5A0C" w:rsidRDefault="0092702E" w:rsidP="0092702E">
            <w:pPr>
              <w:pStyle w:val="Heading1"/>
              <w:spacing w:before="120" w:after="120"/>
              <w:jc w:val="both"/>
              <w:outlineLvl w:val="0"/>
              <w:rPr>
                <w:rFonts w:ascii="Times New Roman" w:hAnsi="Times New Roman" w:cs="Times New Roman"/>
                <w:b w:val="0"/>
                <w:color w:val="222222"/>
              </w:rPr>
            </w:pPr>
          </w:p>
        </w:tc>
        <w:tc>
          <w:tcPr>
            <w:tcW w:w="3919" w:type="dxa"/>
          </w:tcPr>
          <w:p w:rsidR="00685C49" w:rsidRPr="00685C49" w:rsidRDefault="00685C49" w:rsidP="00A67275">
            <w:pPr>
              <w:pStyle w:val="Heading1"/>
              <w:spacing w:before="120" w:after="120"/>
              <w:jc w:val="both"/>
              <w:outlineLvl w:val="0"/>
              <w:rPr>
                <w:rFonts w:ascii="Times New Roman" w:hAnsi="Times New Roman" w:cs="Times New Roman"/>
                <w:b w:val="0"/>
                <w:iCs/>
                <w:color w:val="222222"/>
                <w:sz w:val="14"/>
                <w:shd w:val="clear" w:color="auto" w:fill="FFFFFF"/>
              </w:rPr>
            </w:pPr>
          </w:p>
          <w:p w:rsidR="0092702E" w:rsidRPr="0035082E" w:rsidRDefault="0092702E" w:rsidP="00510ACC">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Thông tư số </w:t>
            </w:r>
            <w:r w:rsidR="00A67275" w:rsidRPr="0035082E">
              <w:rPr>
                <w:rFonts w:ascii="Times New Roman" w:hAnsi="Times New Roman" w:cs="Times New Roman"/>
                <w:b w:val="0"/>
                <w:iCs/>
                <w:color w:val="222222"/>
                <w:shd w:val="clear" w:color="auto" w:fill="FFFFFF"/>
              </w:rPr>
              <w:t xml:space="preserve"> </w:t>
            </w:r>
            <w:r w:rsidR="00A67275" w:rsidRPr="0035082E">
              <w:rPr>
                <w:rFonts w:ascii="Times New Roman" w:hAnsi="Times New Roman" w:cs="Times New Roman"/>
                <w:b w:val="0"/>
                <w:iCs/>
                <w:color w:val="222222"/>
                <w:shd w:val="clear" w:color="auto" w:fill="FFFFFF"/>
              </w:rPr>
              <w:t>27/2022/TT-BTC</w:t>
            </w:r>
          </w:p>
        </w:tc>
        <w:tc>
          <w:tcPr>
            <w:tcW w:w="1800" w:type="dxa"/>
          </w:tcPr>
          <w:p w:rsidR="00685C49" w:rsidRPr="00685C49" w:rsidRDefault="00685C49" w:rsidP="0092702E">
            <w:pPr>
              <w:pStyle w:val="Heading1"/>
              <w:spacing w:before="120" w:after="120"/>
              <w:jc w:val="both"/>
              <w:outlineLvl w:val="0"/>
              <w:rPr>
                <w:rFonts w:ascii="Times New Roman" w:hAnsi="Times New Roman" w:cs="Times New Roman"/>
                <w:b w:val="0"/>
                <w:color w:val="222222"/>
                <w:sz w:val="12"/>
              </w:rPr>
            </w:pPr>
          </w:p>
          <w:p w:rsidR="0092702E" w:rsidRPr="006A5A0C" w:rsidRDefault="00A67275" w:rsidP="0092702E">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Bộ Tài chính</w:t>
            </w:r>
          </w:p>
        </w:tc>
        <w:tc>
          <w:tcPr>
            <w:tcW w:w="6570" w:type="dxa"/>
          </w:tcPr>
          <w:p w:rsidR="0092702E" w:rsidRPr="0035082E" w:rsidRDefault="0035082E" w:rsidP="00685C49">
            <w:pPr>
              <w:pStyle w:val="Heading1"/>
              <w:spacing w:before="120" w:after="120"/>
              <w:jc w:val="both"/>
              <w:outlineLvl w:val="0"/>
              <w:rPr>
                <w:rFonts w:ascii="Times New Roman" w:hAnsi="Times New Roman" w:cs="Times New Roman"/>
                <w:b w:val="0"/>
                <w:color w:val="222222"/>
                <w:shd w:val="clear" w:color="auto" w:fill="FFFFFF"/>
              </w:rPr>
            </w:pPr>
            <w:r w:rsidRPr="0035082E">
              <w:rPr>
                <w:rFonts w:ascii="Times New Roman" w:hAnsi="Times New Roman" w:cs="Times New Roman"/>
                <w:b w:val="0"/>
                <w:color w:val="222222"/>
                <w:shd w:val="clear" w:color="auto" w:fill="FFFFFF"/>
              </w:rPr>
              <w:t>B</w:t>
            </w:r>
            <w:r w:rsidR="00A67275" w:rsidRPr="0035082E">
              <w:rPr>
                <w:rFonts w:ascii="Times New Roman" w:hAnsi="Times New Roman" w:cs="Times New Roman"/>
                <w:b w:val="0"/>
                <w:color w:val="222222"/>
                <w:shd w:val="clear" w:color="auto" w:fill="FFFFFF"/>
              </w:rPr>
              <w:t>ãi bỏ Quyết định số </w:t>
            </w:r>
            <w:hyperlink r:id="rId8" w:tgtFrame="_blank" w:tooltip="59/2007/QĐ-BTC" w:history="1">
              <w:r w:rsidR="00A67275" w:rsidRPr="0035082E">
                <w:rPr>
                  <w:rFonts w:ascii="Times New Roman" w:hAnsi="Times New Roman" w:cs="Times New Roman"/>
                  <w:b w:val="0"/>
                  <w:color w:val="222222"/>
                  <w:shd w:val="clear" w:color="auto" w:fill="FFFFFF"/>
                </w:rPr>
                <w:t>59/2007/QĐ-BTC</w:t>
              </w:r>
            </w:hyperlink>
            <w:r w:rsidR="00A67275" w:rsidRPr="0035082E">
              <w:rPr>
                <w:rFonts w:ascii="Times New Roman" w:hAnsi="Times New Roman" w:cs="Times New Roman"/>
                <w:b w:val="0"/>
                <w:color w:val="222222"/>
                <w:shd w:val="clear" w:color="auto" w:fill="FFFFFF"/>
              </w:rPr>
              <w:t> ngày 11</w:t>
            </w:r>
            <w:r w:rsidR="00685C49">
              <w:rPr>
                <w:rFonts w:ascii="Times New Roman" w:hAnsi="Times New Roman" w:cs="Times New Roman"/>
                <w:b w:val="0"/>
                <w:color w:val="222222"/>
                <w:shd w:val="clear" w:color="auto" w:fill="FFFFFF"/>
              </w:rPr>
              <w:t>/</w:t>
            </w:r>
            <w:r w:rsidR="00A67275" w:rsidRPr="0035082E">
              <w:rPr>
                <w:rFonts w:ascii="Times New Roman" w:hAnsi="Times New Roman" w:cs="Times New Roman"/>
                <w:b w:val="0"/>
                <w:color w:val="222222"/>
                <w:shd w:val="clear" w:color="auto" w:fill="FFFFFF"/>
              </w:rPr>
              <w:t>7</w:t>
            </w:r>
            <w:r w:rsidR="00685C49">
              <w:rPr>
                <w:rFonts w:ascii="Times New Roman" w:hAnsi="Times New Roman" w:cs="Times New Roman"/>
                <w:b w:val="0"/>
                <w:color w:val="222222"/>
                <w:shd w:val="clear" w:color="auto" w:fill="FFFFFF"/>
              </w:rPr>
              <w:t>/</w:t>
            </w:r>
            <w:r w:rsidR="00A67275" w:rsidRPr="0035082E">
              <w:rPr>
                <w:rFonts w:ascii="Times New Roman" w:hAnsi="Times New Roman" w:cs="Times New Roman"/>
                <w:b w:val="0"/>
                <w:color w:val="222222"/>
                <w:shd w:val="clear" w:color="auto" w:fill="FFFFFF"/>
              </w:rPr>
              <w:t xml:space="preserve">2007 của Bộ trưởng Bộ Tài chính phê duyệt Điều lệ tổ chức và hoạt động của Quỹ Hỗ trợ phát triển </w:t>
            </w:r>
            <w:r w:rsidR="00685C49">
              <w:rPr>
                <w:rFonts w:ascii="Times New Roman" w:hAnsi="Times New Roman" w:cs="Times New Roman"/>
                <w:b w:val="0"/>
                <w:color w:val="222222"/>
                <w:shd w:val="clear" w:color="auto" w:fill="FFFFFF"/>
              </w:rPr>
              <w:t>HTX</w:t>
            </w:r>
          </w:p>
        </w:tc>
        <w:tc>
          <w:tcPr>
            <w:tcW w:w="1530" w:type="dxa"/>
          </w:tcPr>
          <w:p w:rsidR="0092702E" w:rsidRPr="006A5A0C" w:rsidRDefault="00A67275" w:rsidP="00A67275">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11</w:t>
            </w:r>
            <w:r w:rsidR="0092702E" w:rsidRPr="006A5A0C">
              <w:rPr>
                <w:rFonts w:ascii="Times New Roman" w:hAnsi="Times New Roman" w:cs="Times New Roman"/>
                <w:b w:val="0"/>
                <w:color w:val="222222"/>
              </w:rPr>
              <w:t>/</w:t>
            </w:r>
            <w:r>
              <w:rPr>
                <w:rFonts w:ascii="Times New Roman" w:hAnsi="Times New Roman" w:cs="Times New Roman"/>
                <w:b w:val="0"/>
                <w:color w:val="222222"/>
              </w:rPr>
              <w:t>5</w:t>
            </w:r>
            <w:r w:rsidR="0092702E" w:rsidRPr="006A5A0C">
              <w:rPr>
                <w:rFonts w:ascii="Times New Roman" w:hAnsi="Times New Roman" w:cs="Times New Roman"/>
                <w:b w:val="0"/>
                <w:color w:val="222222"/>
              </w:rPr>
              <w:t>/202</w:t>
            </w:r>
            <w:r>
              <w:rPr>
                <w:rFonts w:ascii="Times New Roman" w:hAnsi="Times New Roman" w:cs="Times New Roman"/>
                <w:b w:val="0"/>
                <w:color w:val="222222"/>
              </w:rPr>
              <w:t>2</w:t>
            </w:r>
          </w:p>
        </w:tc>
        <w:tc>
          <w:tcPr>
            <w:tcW w:w="1530" w:type="dxa"/>
          </w:tcPr>
          <w:p w:rsidR="0092702E" w:rsidRPr="006A5A0C" w:rsidRDefault="0092702E" w:rsidP="00A67275">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01/</w:t>
            </w:r>
            <w:r w:rsidR="00A67275">
              <w:rPr>
                <w:rFonts w:ascii="Times New Roman" w:hAnsi="Times New Roman" w:cs="Times New Roman"/>
                <w:b w:val="0"/>
                <w:color w:val="222222"/>
              </w:rPr>
              <w:t>7</w:t>
            </w:r>
            <w:r w:rsidRPr="006A5A0C">
              <w:rPr>
                <w:rFonts w:ascii="Times New Roman" w:hAnsi="Times New Roman" w:cs="Times New Roman"/>
                <w:b w:val="0"/>
                <w:color w:val="222222"/>
              </w:rPr>
              <w:t>/2022</w:t>
            </w:r>
          </w:p>
        </w:tc>
      </w:tr>
      <w:tr w:rsidR="0092702E" w:rsidRPr="006A5A0C" w:rsidTr="0055278E">
        <w:tc>
          <w:tcPr>
            <w:tcW w:w="709" w:type="dxa"/>
            <w:vAlign w:val="center"/>
          </w:tcPr>
          <w:p w:rsidR="0092702E" w:rsidRPr="006A5A0C" w:rsidRDefault="0092702E" w:rsidP="0092702E">
            <w:pPr>
              <w:pStyle w:val="Heading1"/>
              <w:spacing w:before="120" w:after="120"/>
              <w:jc w:val="both"/>
              <w:outlineLvl w:val="0"/>
              <w:rPr>
                <w:rFonts w:ascii="Times New Roman" w:hAnsi="Times New Roman" w:cs="Times New Roman"/>
                <w:b w:val="0"/>
                <w:color w:val="222222"/>
              </w:rPr>
            </w:pPr>
          </w:p>
        </w:tc>
        <w:tc>
          <w:tcPr>
            <w:tcW w:w="3919" w:type="dxa"/>
          </w:tcPr>
          <w:p w:rsidR="0092702E" w:rsidRPr="0035082E" w:rsidRDefault="0092702E" w:rsidP="00510ACC">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Thông tư số </w:t>
            </w:r>
            <w:r w:rsidR="00A67275" w:rsidRPr="0035082E">
              <w:rPr>
                <w:rFonts w:ascii="Times New Roman" w:hAnsi="Times New Roman" w:cs="Times New Roman"/>
                <w:b w:val="0"/>
                <w:iCs/>
                <w:color w:val="222222"/>
                <w:shd w:val="clear" w:color="auto" w:fill="FFFFFF"/>
              </w:rPr>
              <w:t>07/2021/TT-BTTTT</w:t>
            </w:r>
          </w:p>
        </w:tc>
        <w:tc>
          <w:tcPr>
            <w:tcW w:w="1800" w:type="dxa"/>
          </w:tcPr>
          <w:p w:rsidR="0092702E" w:rsidRPr="006A5A0C" w:rsidRDefault="0092702E" w:rsidP="00A67275">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 xml:space="preserve">Bộ </w:t>
            </w:r>
            <w:r w:rsidR="00A67275">
              <w:rPr>
                <w:rFonts w:ascii="Times New Roman" w:hAnsi="Times New Roman" w:cs="Times New Roman"/>
                <w:b w:val="0"/>
                <w:color w:val="222222"/>
              </w:rPr>
              <w:t>TTTT</w:t>
            </w:r>
          </w:p>
        </w:tc>
        <w:tc>
          <w:tcPr>
            <w:tcW w:w="6570" w:type="dxa"/>
          </w:tcPr>
          <w:p w:rsidR="0092702E" w:rsidRPr="0035082E" w:rsidRDefault="0035082E" w:rsidP="0092702E">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color w:val="222222"/>
                <w:shd w:val="clear" w:color="auto" w:fill="FFFFFF"/>
              </w:rPr>
              <w:t>Q</w:t>
            </w:r>
            <w:r w:rsidR="00A67275" w:rsidRPr="0035082E">
              <w:rPr>
                <w:rFonts w:ascii="Times New Roman" w:hAnsi="Times New Roman" w:cs="Times New Roman"/>
                <w:b w:val="0"/>
                <w:color w:val="222222"/>
                <w:shd w:val="clear" w:color="auto" w:fill="FFFFFF"/>
              </w:rPr>
              <w:t>uy định Quy chuẩn kỹ thuật quốc gia về chất lượng dịch vụ truy nhập Internet trên mạng viễn thông di động mặt đất 5G</w:t>
            </w:r>
          </w:p>
        </w:tc>
        <w:tc>
          <w:tcPr>
            <w:tcW w:w="1530" w:type="dxa"/>
          </w:tcPr>
          <w:p w:rsidR="0092702E" w:rsidRPr="006A5A0C" w:rsidRDefault="00A67275" w:rsidP="00A67275">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31</w:t>
            </w:r>
            <w:r w:rsidR="0092702E" w:rsidRPr="006A5A0C">
              <w:rPr>
                <w:rFonts w:ascii="Times New Roman" w:hAnsi="Times New Roman" w:cs="Times New Roman"/>
                <w:b w:val="0"/>
                <w:color w:val="222222"/>
              </w:rPr>
              <w:t>/</w:t>
            </w:r>
            <w:r>
              <w:rPr>
                <w:rFonts w:ascii="Times New Roman" w:hAnsi="Times New Roman" w:cs="Times New Roman"/>
                <w:b w:val="0"/>
                <w:color w:val="222222"/>
              </w:rPr>
              <w:t>8/2021</w:t>
            </w:r>
          </w:p>
        </w:tc>
        <w:tc>
          <w:tcPr>
            <w:tcW w:w="1530" w:type="dxa"/>
          </w:tcPr>
          <w:p w:rsidR="0092702E" w:rsidRPr="006A5A0C" w:rsidRDefault="00A67275" w:rsidP="0092702E">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01</w:t>
            </w:r>
            <w:r w:rsidR="0092702E" w:rsidRPr="006A5A0C">
              <w:rPr>
                <w:rFonts w:ascii="Times New Roman" w:hAnsi="Times New Roman" w:cs="Times New Roman"/>
                <w:b w:val="0"/>
                <w:color w:val="222222"/>
              </w:rPr>
              <w:t>/</w:t>
            </w:r>
            <w:r>
              <w:rPr>
                <w:rFonts w:ascii="Times New Roman" w:hAnsi="Times New Roman" w:cs="Times New Roman"/>
                <w:b w:val="0"/>
                <w:color w:val="222222"/>
              </w:rPr>
              <w:t>7</w:t>
            </w:r>
            <w:r w:rsidR="0092702E" w:rsidRPr="006A5A0C">
              <w:rPr>
                <w:rFonts w:ascii="Times New Roman" w:hAnsi="Times New Roman" w:cs="Times New Roman"/>
                <w:b w:val="0"/>
                <w:color w:val="222222"/>
              </w:rPr>
              <w:t>/2022</w:t>
            </w:r>
          </w:p>
        </w:tc>
      </w:tr>
      <w:tr w:rsidR="0092702E" w:rsidRPr="006A5A0C" w:rsidTr="0055278E">
        <w:tc>
          <w:tcPr>
            <w:tcW w:w="709" w:type="dxa"/>
            <w:vAlign w:val="center"/>
          </w:tcPr>
          <w:p w:rsidR="0092702E" w:rsidRPr="006A5A0C" w:rsidRDefault="0092702E" w:rsidP="0092702E">
            <w:pPr>
              <w:pStyle w:val="Heading1"/>
              <w:spacing w:before="120" w:after="120"/>
              <w:jc w:val="both"/>
              <w:outlineLvl w:val="0"/>
              <w:rPr>
                <w:rFonts w:ascii="Times New Roman" w:hAnsi="Times New Roman" w:cs="Times New Roman"/>
                <w:b w:val="0"/>
                <w:color w:val="222222"/>
              </w:rPr>
            </w:pPr>
          </w:p>
        </w:tc>
        <w:tc>
          <w:tcPr>
            <w:tcW w:w="3919" w:type="dxa"/>
          </w:tcPr>
          <w:p w:rsidR="0092702E" w:rsidRPr="0035082E" w:rsidRDefault="0092702E" w:rsidP="00510ACC">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 xml:space="preserve">Thông tư số </w:t>
            </w:r>
            <w:r w:rsidR="00A67275" w:rsidRPr="0035082E">
              <w:rPr>
                <w:rFonts w:ascii="Times New Roman" w:hAnsi="Times New Roman" w:cs="Times New Roman"/>
                <w:b w:val="0"/>
                <w:iCs/>
                <w:color w:val="222222"/>
                <w:shd w:val="clear" w:color="auto" w:fill="FFFFFF"/>
              </w:rPr>
              <w:t>78/2021/TT-BTC</w:t>
            </w:r>
          </w:p>
        </w:tc>
        <w:tc>
          <w:tcPr>
            <w:tcW w:w="1800" w:type="dxa"/>
          </w:tcPr>
          <w:p w:rsidR="0092702E" w:rsidRPr="006A5A0C" w:rsidRDefault="00A67275" w:rsidP="0092702E">
            <w:pPr>
              <w:pStyle w:val="Heading1"/>
              <w:spacing w:before="120" w:after="120"/>
              <w:jc w:val="both"/>
              <w:outlineLvl w:val="0"/>
              <w:rPr>
                <w:rFonts w:ascii="Times New Roman" w:hAnsi="Times New Roman" w:cs="Times New Roman"/>
                <w:b w:val="0"/>
                <w:color w:val="222222"/>
              </w:rPr>
            </w:pPr>
            <w:r w:rsidRPr="006A5A0C">
              <w:rPr>
                <w:rFonts w:ascii="Times New Roman" w:hAnsi="Times New Roman" w:cs="Times New Roman"/>
                <w:b w:val="0"/>
                <w:color w:val="222222"/>
              </w:rPr>
              <w:t>Bộ Tài chính</w:t>
            </w:r>
          </w:p>
        </w:tc>
        <w:tc>
          <w:tcPr>
            <w:tcW w:w="6570" w:type="dxa"/>
          </w:tcPr>
          <w:p w:rsidR="0092702E" w:rsidRPr="00685C49" w:rsidRDefault="0035082E" w:rsidP="00685C49">
            <w:pPr>
              <w:pStyle w:val="Heading1"/>
              <w:spacing w:before="120" w:after="120"/>
              <w:jc w:val="both"/>
              <w:outlineLvl w:val="0"/>
              <w:rPr>
                <w:rFonts w:ascii="Times New Roman" w:hAnsi="Times New Roman" w:cs="Times New Roman"/>
                <w:b w:val="0"/>
                <w:iCs/>
                <w:color w:val="222222"/>
                <w:spacing w:val="-4"/>
                <w:shd w:val="clear" w:color="auto" w:fill="FFFFFF"/>
              </w:rPr>
            </w:pPr>
            <w:r w:rsidRPr="00685C49">
              <w:rPr>
                <w:rFonts w:ascii="Times New Roman" w:hAnsi="Times New Roman" w:cs="Times New Roman"/>
                <w:b w:val="0"/>
                <w:iCs/>
                <w:color w:val="222222"/>
                <w:spacing w:val="-4"/>
                <w:shd w:val="clear" w:color="auto" w:fill="FFFFFF"/>
              </w:rPr>
              <w:t>H</w:t>
            </w:r>
            <w:r w:rsidR="00A67275" w:rsidRPr="00685C49">
              <w:rPr>
                <w:rFonts w:ascii="Times New Roman" w:hAnsi="Times New Roman" w:cs="Times New Roman"/>
                <w:b w:val="0"/>
                <w:iCs/>
                <w:color w:val="222222"/>
                <w:spacing w:val="-4"/>
                <w:shd w:val="clear" w:color="auto" w:fill="FFFFFF"/>
              </w:rPr>
              <w:t>ướng dẫn thực hiện một số điều của Luật Quản lý thuế ngày 13</w:t>
            </w:r>
            <w:r w:rsidR="00685C49" w:rsidRPr="00685C49">
              <w:rPr>
                <w:rFonts w:ascii="Times New Roman" w:hAnsi="Times New Roman" w:cs="Times New Roman"/>
                <w:b w:val="0"/>
                <w:iCs/>
                <w:color w:val="222222"/>
                <w:spacing w:val="-4"/>
                <w:shd w:val="clear" w:color="auto" w:fill="FFFFFF"/>
              </w:rPr>
              <w:t>/</w:t>
            </w:r>
            <w:r w:rsidR="00A67275" w:rsidRPr="00685C49">
              <w:rPr>
                <w:rFonts w:ascii="Times New Roman" w:hAnsi="Times New Roman" w:cs="Times New Roman"/>
                <w:b w:val="0"/>
                <w:iCs/>
                <w:color w:val="222222"/>
                <w:spacing w:val="-4"/>
                <w:shd w:val="clear" w:color="auto" w:fill="FFFFFF"/>
              </w:rPr>
              <w:t>6</w:t>
            </w:r>
            <w:r w:rsidR="00685C49" w:rsidRPr="00685C49">
              <w:rPr>
                <w:rFonts w:ascii="Times New Roman" w:hAnsi="Times New Roman" w:cs="Times New Roman"/>
                <w:b w:val="0"/>
                <w:iCs/>
                <w:color w:val="222222"/>
                <w:spacing w:val="-4"/>
                <w:shd w:val="clear" w:color="auto" w:fill="FFFFFF"/>
              </w:rPr>
              <w:t>/</w:t>
            </w:r>
            <w:r w:rsidR="00A67275" w:rsidRPr="00685C49">
              <w:rPr>
                <w:rFonts w:ascii="Times New Roman" w:hAnsi="Times New Roman" w:cs="Times New Roman"/>
                <w:b w:val="0"/>
                <w:iCs/>
                <w:color w:val="222222"/>
                <w:spacing w:val="-4"/>
                <w:shd w:val="clear" w:color="auto" w:fill="FFFFFF"/>
              </w:rPr>
              <w:t>2019, Nghị định số 123/2020/NĐ-CP ngày 19</w:t>
            </w:r>
            <w:r w:rsidR="00685C49" w:rsidRPr="00685C49">
              <w:rPr>
                <w:rFonts w:ascii="Times New Roman" w:hAnsi="Times New Roman" w:cs="Times New Roman"/>
                <w:b w:val="0"/>
                <w:iCs/>
                <w:color w:val="222222"/>
                <w:spacing w:val="-4"/>
                <w:shd w:val="clear" w:color="auto" w:fill="FFFFFF"/>
              </w:rPr>
              <w:t>/</w:t>
            </w:r>
            <w:r w:rsidR="00A67275" w:rsidRPr="00685C49">
              <w:rPr>
                <w:rFonts w:ascii="Times New Roman" w:hAnsi="Times New Roman" w:cs="Times New Roman"/>
                <w:b w:val="0"/>
                <w:iCs/>
                <w:color w:val="222222"/>
                <w:spacing w:val="-4"/>
                <w:shd w:val="clear" w:color="auto" w:fill="FFFFFF"/>
              </w:rPr>
              <w:t>10</w:t>
            </w:r>
            <w:r w:rsidR="00685C49" w:rsidRPr="00685C49">
              <w:rPr>
                <w:rFonts w:ascii="Times New Roman" w:hAnsi="Times New Roman" w:cs="Times New Roman"/>
                <w:b w:val="0"/>
                <w:iCs/>
                <w:color w:val="222222"/>
                <w:spacing w:val="-4"/>
                <w:shd w:val="clear" w:color="auto" w:fill="FFFFFF"/>
              </w:rPr>
              <w:t>/</w:t>
            </w:r>
            <w:r w:rsidR="00A67275" w:rsidRPr="00685C49">
              <w:rPr>
                <w:rFonts w:ascii="Times New Roman" w:hAnsi="Times New Roman" w:cs="Times New Roman"/>
                <w:b w:val="0"/>
                <w:iCs/>
                <w:color w:val="222222"/>
                <w:spacing w:val="-4"/>
                <w:shd w:val="clear" w:color="auto" w:fill="FFFFFF"/>
              </w:rPr>
              <w:t>2020 của Chính phủ quy định về hóa đơn, chứng từ</w:t>
            </w:r>
          </w:p>
        </w:tc>
        <w:tc>
          <w:tcPr>
            <w:tcW w:w="1530" w:type="dxa"/>
          </w:tcPr>
          <w:p w:rsidR="0092702E" w:rsidRPr="006A5A0C" w:rsidRDefault="00A67275" w:rsidP="00A67275">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17</w:t>
            </w:r>
            <w:r w:rsidR="0092702E" w:rsidRPr="006A5A0C">
              <w:rPr>
                <w:rFonts w:ascii="Times New Roman" w:hAnsi="Times New Roman" w:cs="Times New Roman"/>
                <w:b w:val="0"/>
                <w:color w:val="222222"/>
              </w:rPr>
              <w:t>/</w:t>
            </w:r>
            <w:r>
              <w:rPr>
                <w:rFonts w:ascii="Times New Roman" w:hAnsi="Times New Roman" w:cs="Times New Roman"/>
                <w:b w:val="0"/>
                <w:color w:val="222222"/>
              </w:rPr>
              <w:t>9</w:t>
            </w:r>
            <w:r w:rsidR="0092702E" w:rsidRPr="006A5A0C">
              <w:rPr>
                <w:rFonts w:ascii="Times New Roman" w:hAnsi="Times New Roman" w:cs="Times New Roman"/>
                <w:b w:val="0"/>
                <w:color w:val="222222"/>
              </w:rPr>
              <w:t>/202</w:t>
            </w:r>
            <w:r>
              <w:rPr>
                <w:rFonts w:ascii="Times New Roman" w:hAnsi="Times New Roman" w:cs="Times New Roman"/>
                <w:b w:val="0"/>
                <w:color w:val="222222"/>
              </w:rPr>
              <w:t>1</w:t>
            </w:r>
          </w:p>
        </w:tc>
        <w:tc>
          <w:tcPr>
            <w:tcW w:w="1530" w:type="dxa"/>
          </w:tcPr>
          <w:p w:rsidR="0092702E" w:rsidRPr="006A5A0C" w:rsidRDefault="00A67275" w:rsidP="00A67275">
            <w:pPr>
              <w:pStyle w:val="Heading1"/>
              <w:spacing w:before="120" w:after="120"/>
              <w:jc w:val="both"/>
              <w:outlineLvl w:val="0"/>
              <w:rPr>
                <w:rFonts w:ascii="Times New Roman" w:hAnsi="Times New Roman" w:cs="Times New Roman"/>
                <w:b w:val="0"/>
                <w:color w:val="222222"/>
              </w:rPr>
            </w:pPr>
            <w:r>
              <w:rPr>
                <w:rFonts w:ascii="Times New Roman" w:hAnsi="Times New Roman" w:cs="Times New Roman"/>
                <w:b w:val="0"/>
                <w:color w:val="222222"/>
              </w:rPr>
              <w:t>0</w:t>
            </w:r>
            <w:r w:rsidR="0092702E" w:rsidRPr="006A5A0C">
              <w:rPr>
                <w:rFonts w:ascii="Times New Roman" w:hAnsi="Times New Roman" w:cs="Times New Roman"/>
                <w:b w:val="0"/>
                <w:color w:val="222222"/>
              </w:rPr>
              <w:t>1/</w:t>
            </w:r>
            <w:r>
              <w:rPr>
                <w:rFonts w:ascii="Times New Roman" w:hAnsi="Times New Roman" w:cs="Times New Roman"/>
                <w:b w:val="0"/>
                <w:color w:val="222222"/>
              </w:rPr>
              <w:t>7</w:t>
            </w:r>
            <w:r w:rsidR="0092702E" w:rsidRPr="006A5A0C">
              <w:rPr>
                <w:rFonts w:ascii="Times New Roman" w:hAnsi="Times New Roman" w:cs="Times New Roman"/>
                <w:b w:val="0"/>
                <w:color w:val="222222"/>
              </w:rPr>
              <w:t>/2022</w:t>
            </w:r>
          </w:p>
        </w:tc>
      </w:tr>
      <w:tr w:rsidR="0092702E" w:rsidRPr="008140D9" w:rsidTr="0055278E">
        <w:tc>
          <w:tcPr>
            <w:tcW w:w="709" w:type="dxa"/>
            <w:vAlign w:val="center"/>
          </w:tcPr>
          <w:p w:rsidR="0092702E" w:rsidRPr="00A31DEE" w:rsidRDefault="0092702E" w:rsidP="0092702E">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685C49" w:rsidRDefault="00685C49"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Pr="00F017BA" w:rsidRDefault="0092702E" w:rsidP="00510ACC">
            <w:pPr>
              <w:pStyle w:val="Heading1"/>
              <w:spacing w:before="120" w:after="120"/>
              <w:jc w:val="both"/>
              <w:outlineLvl w:val="0"/>
              <w:rPr>
                <w:rFonts w:ascii="Times New Roman" w:hAnsi="Times New Roman" w:cs="Times New Roman"/>
                <w:b w:val="0"/>
                <w:iCs/>
                <w:color w:val="222222"/>
                <w:shd w:val="clear" w:color="auto" w:fill="FFFFFF"/>
              </w:rPr>
            </w:pPr>
            <w:r w:rsidRPr="00F017BA">
              <w:rPr>
                <w:rFonts w:ascii="Times New Roman" w:hAnsi="Times New Roman" w:cs="Times New Roman"/>
                <w:b w:val="0"/>
                <w:iCs/>
                <w:color w:val="222222"/>
                <w:shd w:val="clear" w:color="auto" w:fill="FFFFFF"/>
              </w:rPr>
              <w:t>Thông tư  số</w:t>
            </w:r>
            <w:r>
              <w:rPr>
                <w:rFonts w:ascii="Times New Roman" w:hAnsi="Times New Roman" w:cs="Times New Roman"/>
                <w:b w:val="0"/>
                <w:iCs/>
                <w:color w:val="222222"/>
                <w:shd w:val="clear" w:color="auto" w:fill="FFFFFF"/>
              </w:rPr>
              <w:t xml:space="preserve"> </w:t>
            </w:r>
            <w:r w:rsidR="0035082E" w:rsidRPr="0035082E">
              <w:rPr>
                <w:rFonts w:ascii="Times New Roman" w:hAnsi="Times New Roman" w:cs="Times New Roman"/>
                <w:b w:val="0"/>
                <w:iCs/>
                <w:color w:val="222222"/>
                <w:shd w:val="clear" w:color="auto" w:fill="FFFFFF"/>
              </w:rPr>
              <w:t>09/2022/TT-BLĐTBXH</w:t>
            </w:r>
          </w:p>
        </w:tc>
        <w:tc>
          <w:tcPr>
            <w:tcW w:w="1800" w:type="dxa"/>
          </w:tcPr>
          <w:p w:rsidR="0092702E" w:rsidRDefault="0092702E"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Pr="00F017BA" w:rsidRDefault="0092702E" w:rsidP="0035082E">
            <w:pPr>
              <w:pStyle w:val="Heading1"/>
              <w:spacing w:before="120" w:after="120"/>
              <w:jc w:val="both"/>
              <w:outlineLvl w:val="0"/>
              <w:rPr>
                <w:rFonts w:ascii="Times New Roman" w:hAnsi="Times New Roman" w:cs="Times New Roman"/>
                <w:b w:val="0"/>
                <w:iCs/>
                <w:color w:val="222222"/>
                <w:shd w:val="clear" w:color="auto" w:fill="FFFFFF"/>
              </w:rPr>
            </w:pPr>
            <w:r w:rsidRPr="00F017BA">
              <w:rPr>
                <w:rFonts w:ascii="Times New Roman" w:hAnsi="Times New Roman" w:cs="Times New Roman"/>
                <w:b w:val="0"/>
                <w:iCs/>
                <w:color w:val="222222"/>
                <w:shd w:val="clear" w:color="auto" w:fill="FFFFFF"/>
              </w:rPr>
              <w:t xml:space="preserve">Bộ </w:t>
            </w:r>
            <w:r w:rsidR="0035082E">
              <w:rPr>
                <w:rFonts w:ascii="Times New Roman" w:hAnsi="Times New Roman" w:cs="Times New Roman"/>
                <w:b w:val="0"/>
                <w:iCs/>
                <w:color w:val="222222"/>
                <w:shd w:val="clear" w:color="auto" w:fill="FFFFFF"/>
              </w:rPr>
              <w:t>LĐTBXH</w:t>
            </w:r>
          </w:p>
        </w:tc>
        <w:tc>
          <w:tcPr>
            <w:tcW w:w="6570" w:type="dxa"/>
          </w:tcPr>
          <w:p w:rsidR="0092702E" w:rsidRPr="0035082E" w:rsidRDefault="0035082E" w:rsidP="0092702E">
            <w:pPr>
              <w:pStyle w:val="Heading1"/>
              <w:spacing w:before="120" w:after="120"/>
              <w:jc w:val="both"/>
              <w:outlineLvl w:val="0"/>
              <w:rPr>
                <w:rFonts w:ascii="Times New Roman" w:hAnsi="Times New Roman" w:cs="Times New Roman"/>
                <w:b w:val="0"/>
                <w:iCs/>
                <w:color w:val="222222"/>
                <w:shd w:val="clear" w:color="auto" w:fill="FFFFFF"/>
              </w:rPr>
            </w:pPr>
            <w:r w:rsidRPr="0035082E">
              <w:rPr>
                <w:rFonts w:ascii="Times New Roman" w:hAnsi="Times New Roman" w:cs="Times New Roman"/>
                <w:b w:val="0"/>
                <w:iCs/>
                <w:color w:val="222222"/>
                <w:shd w:val="clear" w:color="auto" w:fill="FFFFFF"/>
              </w:rPr>
              <w:t>H</w:t>
            </w:r>
            <w:r w:rsidRPr="0035082E">
              <w:rPr>
                <w:rFonts w:ascii="Times New Roman" w:hAnsi="Times New Roman" w:cs="Times New Roman"/>
                <w:b w:val="0"/>
                <w:iCs/>
                <w:color w:val="222222"/>
                <w:shd w:val="clear" w:color="auto" w:fill="FFFFFF"/>
              </w:rPr>
              <w:t>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2021 - 2025</w:t>
            </w:r>
          </w:p>
        </w:tc>
        <w:tc>
          <w:tcPr>
            <w:tcW w:w="1530" w:type="dxa"/>
          </w:tcPr>
          <w:p w:rsidR="0092702E" w:rsidRDefault="0092702E"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Default="00A67275" w:rsidP="0092702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25</w:t>
            </w:r>
            <w:r w:rsidR="0092702E">
              <w:rPr>
                <w:rFonts w:ascii="Times New Roman" w:hAnsi="Times New Roman" w:cs="Times New Roman"/>
                <w:b w:val="0"/>
                <w:iCs/>
                <w:color w:val="222222"/>
                <w:shd w:val="clear" w:color="auto" w:fill="FFFFFF"/>
              </w:rPr>
              <w:t>/5/2022</w:t>
            </w:r>
          </w:p>
        </w:tc>
        <w:tc>
          <w:tcPr>
            <w:tcW w:w="1530" w:type="dxa"/>
          </w:tcPr>
          <w:p w:rsidR="0092702E" w:rsidRDefault="0092702E"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Default="00A67275" w:rsidP="00A6727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11</w:t>
            </w:r>
            <w:r w:rsidR="0092702E">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7</w:t>
            </w:r>
            <w:r w:rsidR="0092702E">
              <w:rPr>
                <w:rFonts w:ascii="Times New Roman" w:hAnsi="Times New Roman" w:cs="Times New Roman"/>
                <w:b w:val="0"/>
                <w:iCs/>
                <w:color w:val="222222"/>
                <w:shd w:val="clear" w:color="auto" w:fill="FFFFFF"/>
              </w:rPr>
              <w:t>/2022</w:t>
            </w:r>
          </w:p>
        </w:tc>
      </w:tr>
      <w:tr w:rsidR="0092702E" w:rsidRPr="008140D9" w:rsidTr="0055278E">
        <w:tc>
          <w:tcPr>
            <w:tcW w:w="709" w:type="dxa"/>
            <w:vAlign w:val="center"/>
          </w:tcPr>
          <w:p w:rsidR="0092702E" w:rsidRPr="00A31DEE" w:rsidRDefault="0092702E" w:rsidP="0092702E">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685C49" w:rsidRDefault="00685C49"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Pr="00B90005" w:rsidRDefault="0092702E" w:rsidP="00510ACC">
            <w:pPr>
              <w:pStyle w:val="Heading1"/>
              <w:spacing w:before="120" w:after="120"/>
              <w:jc w:val="both"/>
              <w:outlineLvl w:val="0"/>
              <w:rPr>
                <w:rFonts w:ascii="Times New Roman" w:hAnsi="Times New Roman" w:cs="Times New Roman"/>
                <w:b w:val="0"/>
                <w:iCs/>
                <w:color w:val="222222"/>
                <w:shd w:val="clear" w:color="auto" w:fill="FFFFFF"/>
              </w:rPr>
            </w:pPr>
            <w:r w:rsidRPr="00F11925">
              <w:rPr>
                <w:rFonts w:ascii="Times New Roman" w:hAnsi="Times New Roman" w:cs="Times New Roman"/>
                <w:b w:val="0"/>
                <w:iCs/>
                <w:color w:val="222222"/>
                <w:shd w:val="clear" w:color="auto" w:fill="FFFFFF"/>
              </w:rPr>
              <w:t>Thông tư số</w:t>
            </w:r>
            <w:r w:rsidRPr="00F017BA">
              <w:rPr>
                <w:rFonts w:ascii="Times New Roman" w:hAnsi="Times New Roman" w:cs="Times New Roman"/>
                <w:b w:val="0"/>
                <w:iCs/>
                <w:color w:val="222222"/>
                <w:shd w:val="clear" w:color="auto" w:fill="FFFFFF"/>
              </w:rPr>
              <w:t> </w:t>
            </w:r>
            <w:r w:rsidR="0035082E" w:rsidRPr="0035082E">
              <w:rPr>
                <w:rFonts w:ascii="Times New Roman" w:hAnsi="Times New Roman" w:cs="Times New Roman"/>
                <w:b w:val="0"/>
                <w:iCs/>
                <w:color w:val="222222"/>
                <w:shd w:val="clear" w:color="auto" w:fill="FFFFFF"/>
              </w:rPr>
              <w:t>07</w:t>
            </w:r>
            <w:r w:rsidR="0035082E" w:rsidRPr="0035082E">
              <w:rPr>
                <w:rFonts w:ascii="Times New Roman" w:hAnsi="Times New Roman" w:cs="Times New Roman"/>
                <w:b w:val="0"/>
                <w:iCs/>
                <w:color w:val="222222"/>
                <w:shd w:val="clear" w:color="auto" w:fill="FFFFFF"/>
              </w:rPr>
              <w:t>/2022/TT-BKHCN</w:t>
            </w:r>
          </w:p>
        </w:tc>
        <w:tc>
          <w:tcPr>
            <w:tcW w:w="1800" w:type="dxa"/>
          </w:tcPr>
          <w:p w:rsidR="0092702E" w:rsidRDefault="0092702E"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Default="0092702E" w:rsidP="0035082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KH</w:t>
            </w:r>
            <w:r w:rsidR="0035082E">
              <w:rPr>
                <w:rFonts w:ascii="Times New Roman" w:hAnsi="Times New Roman" w:cs="Times New Roman"/>
                <w:b w:val="0"/>
                <w:iCs/>
                <w:color w:val="222222"/>
                <w:shd w:val="clear" w:color="auto" w:fill="FFFFFF"/>
              </w:rPr>
              <w:t>CN</w:t>
            </w:r>
          </w:p>
        </w:tc>
        <w:tc>
          <w:tcPr>
            <w:tcW w:w="6570" w:type="dxa"/>
          </w:tcPr>
          <w:p w:rsidR="0092702E" w:rsidRPr="0035082E" w:rsidRDefault="0035082E" w:rsidP="0092702E">
            <w:pPr>
              <w:pStyle w:val="Heading1"/>
              <w:spacing w:before="120" w:after="120"/>
              <w:jc w:val="both"/>
              <w:outlineLvl w:val="0"/>
              <w:rPr>
                <w:rFonts w:ascii="Times New Roman" w:hAnsi="Times New Roman" w:cs="Times New Roman"/>
                <w:b w:val="0"/>
                <w:iCs/>
                <w:color w:val="222222"/>
                <w:shd w:val="clear" w:color="auto" w:fill="FFFFFF"/>
              </w:rPr>
            </w:pPr>
            <w:r w:rsidRPr="00685C49">
              <w:rPr>
                <w:rFonts w:ascii="Times New Roman" w:hAnsi="Times New Roman" w:cs="Times New Roman"/>
                <w:b w:val="0"/>
                <w:iCs/>
                <w:color w:val="222222"/>
                <w:shd w:val="clear" w:color="auto" w:fill="FFFFFF"/>
              </w:rPr>
              <w:t>Quy định định mức kinh tế - kỹ thuật dịch vụ sự nghiệp công sử dụng ngân sách nhà nước về tư vấn xây dựng, áp dụng Hệ thống quản lý chất lượng theo Tiêu chuẩn quốc gia TCVN ISO 9001</w:t>
            </w:r>
            <w:r w:rsidRPr="0035082E">
              <w:rPr>
                <w:rFonts w:ascii="Times New Roman" w:hAnsi="Times New Roman" w:cs="Times New Roman"/>
                <w:b w:val="0"/>
                <w:iCs/>
                <w:color w:val="222222"/>
                <w:shd w:val="clear" w:color="auto" w:fill="FFFFFF"/>
              </w:rPr>
              <w:t>:</w:t>
            </w:r>
            <w:r w:rsidRPr="00685C49">
              <w:rPr>
                <w:rFonts w:ascii="Times New Roman" w:hAnsi="Times New Roman" w:cs="Times New Roman"/>
                <w:b w:val="0"/>
                <w:iCs/>
                <w:color w:val="222222"/>
                <w:shd w:val="clear" w:color="auto" w:fill="FFFFFF"/>
              </w:rPr>
              <w:t>2015 vào hoạt động của các cơ quan, tổ chức thuộc hệ thống hành chính nhà nước</w:t>
            </w:r>
          </w:p>
        </w:tc>
        <w:tc>
          <w:tcPr>
            <w:tcW w:w="1530" w:type="dxa"/>
          </w:tcPr>
          <w:p w:rsidR="0092702E" w:rsidRDefault="0092702E"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Default="0035082E" w:rsidP="0035082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31</w:t>
            </w:r>
            <w:r w:rsidR="0092702E">
              <w:rPr>
                <w:rFonts w:ascii="Times New Roman" w:hAnsi="Times New Roman" w:cs="Times New Roman"/>
                <w:b w:val="0"/>
                <w:iCs/>
                <w:color w:val="222222"/>
                <w:shd w:val="clear" w:color="auto" w:fill="FFFFFF"/>
              </w:rPr>
              <w:t>/5/2022</w:t>
            </w:r>
          </w:p>
        </w:tc>
        <w:tc>
          <w:tcPr>
            <w:tcW w:w="1530" w:type="dxa"/>
          </w:tcPr>
          <w:p w:rsidR="0092702E" w:rsidRDefault="0092702E" w:rsidP="0092702E">
            <w:pPr>
              <w:pStyle w:val="Heading1"/>
              <w:spacing w:before="120" w:after="120"/>
              <w:jc w:val="both"/>
              <w:outlineLvl w:val="0"/>
              <w:rPr>
                <w:rFonts w:ascii="Times New Roman" w:hAnsi="Times New Roman" w:cs="Times New Roman"/>
                <w:b w:val="0"/>
                <w:iCs/>
                <w:color w:val="222222"/>
                <w:shd w:val="clear" w:color="auto" w:fill="FFFFFF"/>
              </w:rPr>
            </w:pPr>
          </w:p>
          <w:p w:rsidR="0092702E" w:rsidRDefault="0035082E" w:rsidP="0092702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w:t>
            </w:r>
            <w:r w:rsidR="0092702E">
              <w:rPr>
                <w:rFonts w:ascii="Times New Roman" w:hAnsi="Times New Roman" w:cs="Times New Roman"/>
                <w:b w:val="0"/>
                <w:iCs/>
                <w:color w:val="222222"/>
                <w:shd w:val="clear" w:color="auto" w:fill="FFFFFF"/>
              </w:rPr>
              <w:t>5/</w:t>
            </w:r>
            <w:r>
              <w:rPr>
                <w:rFonts w:ascii="Times New Roman" w:hAnsi="Times New Roman" w:cs="Times New Roman"/>
                <w:b w:val="0"/>
                <w:iCs/>
                <w:color w:val="222222"/>
                <w:shd w:val="clear" w:color="auto" w:fill="FFFFFF"/>
              </w:rPr>
              <w:t>7</w:t>
            </w:r>
            <w:r w:rsidR="0092702E">
              <w:rPr>
                <w:rFonts w:ascii="Times New Roman" w:hAnsi="Times New Roman" w:cs="Times New Roman"/>
                <w:b w:val="0"/>
                <w:iCs/>
                <w:color w:val="222222"/>
                <w:shd w:val="clear" w:color="auto" w:fill="FFFFFF"/>
              </w:rPr>
              <w:t>/2022</w:t>
            </w:r>
          </w:p>
        </w:tc>
      </w:tr>
      <w:tr w:rsidR="0035082E" w:rsidRPr="008140D9" w:rsidTr="0055278E">
        <w:tc>
          <w:tcPr>
            <w:tcW w:w="709" w:type="dxa"/>
            <w:vAlign w:val="center"/>
          </w:tcPr>
          <w:p w:rsidR="0035082E" w:rsidRPr="00A31DEE" w:rsidRDefault="0035082E" w:rsidP="0035082E">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35082E" w:rsidRPr="00F11925" w:rsidRDefault="0035082E" w:rsidP="0035082E">
            <w:pPr>
              <w:pStyle w:val="Heading1"/>
              <w:spacing w:before="120" w:after="120"/>
              <w:jc w:val="both"/>
              <w:outlineLvl w:val="0"/>
              <w:rPr>
                <w:rFonts w:ascii="Times New Roman" w:hAnsi="Times New Roman" w:cs="Times New Roman"/>
                <w:b w:val="0"/>
                <w:iCs/>
                <w:color w:val="222222"/>
                <w:shd w:val="clear" w:color="auto" w:fill="FFFFFF"/>
              </w:rPr>
            </w:pPr>
            <w:r w:rsidRPr="00F11925">
              <w:rPr>
                <w:rFonts w:ascii="Times New Roman" w:hAnsi="Times New Roman" w:cs="Times New Roman"/>
                <w:b w:val="0"/>
                <w:iCs/>
                <w:color w:val="222222"/>
                <w:shd w:val="clear" w:color="auto" w:fill="FFFFFF"/>
              </w:rPr>
              <w:t>Thông tư số</w:t>
            </w:r>
            <w:r>
              <w:rPr>
                <w:rFonts w:ascii="Times New Roman" w:hAnsi="Times New Roman" w:cs="Times New Roman"/>
                <w:b w:val="0"/>
                <w:iCs/>
                <w:color w:val="222222"/>
                <w:shd w:val="clear" w:color="auto" w:fill="FFFFFF"/>
              </w:rPr>
              <w:t xml:space="preserve"> </w:t>
            </w:r>
            <w:r w:rsidRPr="0035082E">
              <w:rPr>
                <w:rFonts w:ascii="Times New Roman" w:hAnsi="Times New Roman" w:cs="Times New Roman"/>
                <w:b w:val="0"/>
                <w:iCs/>
                <w:color w:val="222222"/>
                <w:shd w:val="clear" w:color="auto" w:fill="FFFFFF"/>
              </w:rPr>
              <w:t>10/2022/TT-BLĐTBXH</w:t>
            </w:r>
          </w:p>
        </w:tc>
        <w:tc>
          <w:tcPr>
            <w:tcW w:w="1800" w:type="dxa"/>
          </w:tcPr>
          <w:p w:rsidR="0035082E" w:rsidRDefault="0035082E" w:rsidP="0035082E">
            <w:pPr>
              <w:pStyle w:val="Heading1"/>
              <w:spacing w:before="120" w:after="120"/>
              <w:jc w:val="both"/>
              <w:outlineLvl w:val="0"/>
              <w:rPr>
                <w:rFonts w:ascii="Times New Roman" w:hAnsi="Times New Roman" w:cs="Times New Roman"/>
                <w:b w:val="0"/>
                <w:iCs/>
                <w:color w:val="222222"/>
                <w:shd w:val="clear" w:color="auto" w:fill="FFFFFF"/>
              </w:rPr>
            </w:pPr>
            <w:r w:rsidRPr="00F017BA">
              <w:rPr>
                <w:rFonts w:ascii="Times New Roman" w:hAnsi="Times New Roman" w:cs="Times New Roman"/>
                <w:b w:val="0"/>
                <w:iCs/>
                <w:color w:val="222222"/>
                <w:shd w:val="clear" w:color="auto" w:fill="FFFFFF"/>
              </w:rPr>
              <w:t xml:space="preserve">Bộ </w:t>
            </w:r>
            <w:r>
              <w:rPr>
                <w:rFonts w:ascii="Times New Roman" w:hAnsi="Times New Roman" w:cs="Times New Roman"/>
                <w:b w:val="0"/>
                <w:iCs/>
                <w:color w:val="222222"/>
                <w:shd w:val="clear" w:color="auto" w:fill="FFFFFF"/>
              </w:rPr>
              <w:t>LĐTBXH</w:t>
            </w:r>
          </w:p>
        </w:tc>
        <w:tc>
          <w:tcPr>
            <w:tcW w:w="6570" w:type="dxa"/>
          </w:tcPr>
          <w:p w:rsidR="0035082E" w:rsidRPr="00510ACC" w:rsidRDefault="0035082E" w:rsidP="0035082E">
            <w:pPr>
              <w:pStyle w:val="Heading1"/>
              <w:spacing w:before="120" w:after="120"/>
              <w:jc w:val="both"/>
              <w:outlineLvl w:val="0"/>
              <w:rPr>
                <w:rFonts w:ascii="Times New Roman" w:hAnsi="Times New Roman" w:cs="Times New Roman"/>
                <w:b w:val="0"/>
                <w:iCs/>
                <w:color w:val="222222"/>
                <w:spacing w:val="-6"/>
                <w:shd w:val="clear" w:color="auto" w:fill="FFFFFF"/>
              </w:rPr>
            </w:pPr>
            <w:r w:rsidRPr="00510ACC">
              <w:rPr>
                <w:rFonts w:ascii="Times New Roman" w:hAnsi="Times New Roman" w:cs="Times New Roman"/>
                <w:b w:val="0"/>
                <w:iCs/>
                <w:color w:val="222222"/>
                <w:spacing w:val="-6"/>
                <w:shd w:val="clear" w:color="auto" w:fill="FFFFFF"/>
              </w:rPr>
              <w:t>H</w:t>
            </w:r>
            <w:r w:rsidRPr="00510ACC">
              <w:rPr>
                <w:rFonts w:ascii="Times New Roman" w:hAnsi="Times New Roman" w:cs="Times New Roman"/>
                <w:b w:val="0"/>
                <w:iCs/>
                <w:color w:val="222222"/>
                <w:spacing w:val="-6"/>
                <w:shd w:val="clear" w:color="auto" w:fill="FFFFFF"/>
              </w:rPr>
              <w:t>ướng dẫn giám sát, đánh giá thực hiện Chương trình mục tiêu quốc gia giảm nghèo bền vững giai đoạn 2021 - 2025</w:t>
            </w:r>
          </w:p>
        </w:tc>
        <w:tc>
          <w:tcPr>
            <w:tcW w:w="1530" w:type="dxa"/>
          </w:tcPr>
          <w:p w:rsidR="0035082E" w:rsidRDefault="0035082E" w:rsidP="0035082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31/5/2022</w:t>
            </w:r>
          </w:p>
        </w:tc>
        <w:tc>
          <w:tcPr>
            <w:tcW w:w="1530" w:type="dxa"/>
          </w:tcPr>
          <w:p w:rsidR="0035082E" w:rsidRDefault="0035082E" w:rsidP="0035082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15/7/2022</w:t>
            </w:r>
          </w:p>
        </w:tc>
      </w:tr>
    </w:tbl>
    <w:p w:rsidR="0013578E" w:rsidRPr="00F017BA" w:rsidRDefault="0013578E" w:rsidP="00F017BA">
      <w:pPr>
        <w:pStyle w:val="Heading1"/>
        <w:spacing w:before="120" w:after="120" w:line="240" w:lineRule="auto"/>
        <w:jc w:val="both"/>
        <w:rPr>
          <w:rFonts w:ascii="Times New Roman" w:hAnsi="Times New Roman" w:cs="Times New Roman"/>
          <w:b w:val="0"/>
          <w:iCs/>
          <w:color w:val="222222"/>
          <w:shd w:val="clear" w:color="auto" w:fill="FFFFFF"/>
        </w:rPr>
      </w:pPr>
    </w:p>
    <w:sectPr w:rsidR="0013578E" w:rsidRPr="00F017BA" w:rsidSect="00455DCE">
      <w:footerReference w:type="default" r:id="rId9"/>
      <w:pgSz w:w="16840" w:h="11907" w:orient="landscape" w:code="9"/>
      <w:pgMar w:top="340" w:right="340" w:bottom="340" w:left="340" w:header="720" w:footer="37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5C" w:rsidRDefault="00B6685C" w:rsidP="004478CE">
      <w:pPr>
        <w:spacing w:after="0" w:line="240" w:lineRule="auto"/>
      </w:pPr>
      <w:r>
        <w:separator/>
      </w:r>
    </w:p>
  </w:endnote>
  <w:endnote w:type="continuationSeparator" w:id="0">
    <w:p w:rsidR="00B6685C" w:rsidRDefault="00B6685C" w:rsidP="004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4E" w:rsidRDefault="00D6504E">
    <w:pPr>
      <w:pStyle w:val="Footer"/>
      <w:jc w:val="center"/>
    </w:pPr>
  </w:p>
  <w:p w:rsidR="006A424B" w:rsidRDefault="006A42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5C" w:rsidRDefault="00B6685C" w:rsidP="004478CE">
      <w:pPr>
        <w:spacing w:after="0" w:line="240" w:lineRule="auto"/>
      </w:pPr>
      <w:r>
        <w:separator/>
      </w:r>
    </w:p>
  </w:footnote>
  <w:footnote w:type="continuationSeparator" w:id="0">
    <w:p w:rsidR="00B6685C" w:rsidRDefault="00B6685C" w:rsidP="00447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3392"/>
    <w:multiLevelType w:val="hybridMultilevel"/>
    <w:tmpl w:val="DDDAA0A8"/>
    <w:lvl w:ilvl="0" w:tplc="EFAE6B4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84A11"/>
    <w:multiLevelType w:val="multilevel"/>
    <w:tmpl w:val="7E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F399F"/>
    <w:multiLevelType w:val="multilevel"/>
    <w:tmpl w:val="B5EC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741BB"/>
    <w:multiLevelType w:val="multilevel"/>
    <w:tmpl w:val="E3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523DA"/>
    <w:multiLevelType w:val="multilevel"/>
    <w:tmpl w:val="537AE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C5758"/>
    <w:multiLevelType w:val="multilevel"/>
    <w:tmpl w:val="36D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C6ADD"/>
    <w:multiLevelType w:val="multilevel"/>
    <w:tmpl w:val="9B429B72"/>
    <w:styleLink w:val="Style1"/>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0B6015"/>
    <w:multiLevelType w:val="multilevel"/>
    <w:tmpl w:val="7E200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B1A69"/>
    <w:multiLevelType w:val="multilevel"/>
    <w:tmpl w:val="D88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12077"/>
    <w:multiLevelType w:val="multilevel"/>
    <w:tmpl w:val="4E3E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C5254"/>
    <w:multiLevelType w:val="multilevel"/>
    <w:tmpl w:val="11401FAC"/>
    <w:lvl w:ilvl="0">
      <w:start w:val="1"/>
      <w:numFmt w:val="decimal"/>
      <w:lvlText w:val="%1."/>
      <w:lvlJc w:val="left"/>
      <w:pPr>
        <w:ind w:left="1304" w:hanging="113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60901F5"/>
    <w:multiLevelType w:val="multilevel"/>
    <w:tmpl w:val="85580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47611F"/>
    <w:multiLevelType w:val="multilevel"/>
    <w:tmpl w:val="6CF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9F6F38"/>
    <w:multiLevelType w:val="hybridMultilevel"/>
    <w:tmpl w:val="4726EFF4"/>
    <w:lvl w:ilvl="0" w:tplc="C65C2F2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07300"/>
    <w:multiLevelType w:val="multilevel"/>
    <w:tmpl w:val="495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885EAB"/>
    <w:multiLevelType w:val="multilevel"/>
    <w:tmpl w:val="41B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424528"/>
    <w:multiLevelType w:val="hybridMultilevel"/>
    <w:tmpl w:val="6DC0D9E8"/>
    <w:lvl w:ilvl="0" w:tplc="03402E4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701636"/>
    <w:multiLevelType w:val="hybridMultilevel"/>
    <w:tmpl w:val="CB9258D4"/>
    <w:lvl w:ilvl="0" w:tplc="2E944F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124A8"/>
    <w:multiLevelType w:val="hybridMultilevel"/>
    <w:tmpl w:val="26CE1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15"/>
  </w:num>
  <w:num w:numId="6">
    <w:abstractNumId w:val="8"/>
  </w:num>
  <w:num w:numId="7">
    <w:abstractNumId w:val="11"/>
  </w:num>
  <w:num w:numId="8">
    <w:abstractNumId w:val="1"/>
  </w:num>
  <w:num w:numId="9">
    <w:abstractNumId w:val="2"/>
  </w:num>
  <w:num w:numId="10">
    <w:abstractNumId w:val="10"/>
  </w:num>
  <w:num w:numId="11">
    <w:abstractNumId w:val="6"/>
  </w:num>
  <w:num w:numId="12">
    <w:abstractNumId w:val="13"/>
  </w:num>
  <w:num w:numId="13">
    <w:abstractNumId w:val="17"/>
  </w:num>
  <w:num w:numId="14">
    <w:abstractNumId w:val="16"/>
  </w:num>
  <w:num w:numId="15">
    <w:abstractNumId w:val="0"/>
  </w:num>
  <w:num w:numId="16">
    <w:abstractNumId w:val="12"/>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82"/>
    <w:rsid w:val="00000CA4"/>
    <w:rsid w:val="000014B3"/>
    <w:rsid w:val="0000191C"/>
    <w:rsid w:val="0000285F"/>
    <w:rsid w:val="00003356"/>
    <w:rsid w:val="000056D0"/>
    <w:rsid w:val="0000786A"/>
    <w:rsid w:val="00011C48"/>
    <w:rsid w:val="00014458"/>
    <w:rsid w:val="00014974"/>
    <w:rsid w:val="00015317"/>
    <w:rsid w:val="00015DDA"/>
    <w:rsid w:val="000163B4"/>
    <w:rsid w:val="00016B64"/>
    <w:rsid w:val="00016F4A"/>
    <w:rsid w:val="000178A2"/>
    <w:rsid w:val="000213C8"/>
    <w:rsid w:val="00022F8D"/>
    <w:rsid w:val="000248BA"/>
    <w:rsid w:val="000316C2"/>
    <w:rsid w:val="0003172D"/>
    <w:rsid w:val="00033CC2"/>
    <w:rsid w:val="00034613"/>
    <w:rsid w:val="000348EC"/>
    <w:rsid w:val="00040770"/>
    <w:rsid w:val="00040B08"/>
    <w:rsid w:val="00043AB9"/>
    <w:rsid w:val="000467B3"/>
    <w:rsid w:val="000505D4"/>
    <w:rsid w:val="000536C0"/>
    <w:rsid w:val="00053ADE"/>
    <w:rsid w:val="00055F5D"/>
    <w:rsid w:val="00056253"/>
    <w:rsid w:val="0005644F"/>
    <w:rsid w:val="00056D3C"/>
    <w:rsid w:val="00060FB5"/>
    <w:rsid w:val="000638F1"/>
    <w:rsid w:val="00065064"/>
    <w:rsid w:val="000651A7"/>
    <w:rsid w:val="00065998"/>
    <w:rsid w:val="00066282"/>
    <w:rsid w:val="00066664"/>
    <w:rsid w:val="00066ABC"/>
    <w:rsid w:val="0007091C"/>
    <w:rsid w:val="0007334A"/>
    <w:rsid w:val="00074EBA"/>
    <w:rsid w:val="00080C07"/>
    <w:rsid w:val="00083192"/>
    <w:rsid w:val="0008322E"/>
    <w:rsid w:val="000833A7"/>
    <w:rsid w:val="00085A2F"/>
    <w:rsid w:val="000861D8"/>
    <w:rsid w:val="000900E8"/>
    <w:rsid w:val="0009064B"/>
    <w:rsid w:val="000909E6"/>
    <w:rsid w:val="00093C7A"/>
    <w:rsid w:val="00093E37"/>
    <w:rsid w:val="000948F8"/>
    <w:rsid w:val="0009513A"/>
    <w:rsid w:val="000956AB"/>
    <w:rsid w:val="000957DF"/>
    <w:rsid w:val="0009679F"/>
    <w:rsid w:val="00097454"/>
    <w:rsid w:val="000A30ED"/>
    <w:rsid w:val="000A4692"/>
    <w:rsid w:val="000A53F4"/>
    <w:rsid w:val="000A7F12"/>
    <w:rsid w:val="000B0F12"/>
    <w:rsid w:val="000B1EED"/>
    <w:rsid w:val="000B4E81"/>
    <w:rsid w:val="000B56D9"/>
    <w:rsid w:val="000B6E37"/>
    <w:rsid w:val="000B73EF"/>
    <w:rsid w:val="000B7F8B"/>
    <w:rsid w:val="000C0651"/>
    <w:rsid w:val="000C0B8D"/>
    <w:rsid w:val="000C18A5"/>
    <w:rsid w:val="000C24A7"/>
    <w:rsid w:val="000C3BCD"/>
    <w:rsid w:val="000C46B0"/>
    <w:rsid w:val="000C490F"/>
    <w:rsid w:val="000D2956"/>
    <w:rsid w:val="000D3362"/>
    <w:rsid w:val="000D3B44"/>
    <w:rsid w:val="000D4E38"/>
    <w:rsid w:val="000D582A"/>
    <w:rsid w:val="000D6200"/>
    <w:rsid w:val="000E40EE"/>
    <w:rsid w:val="000E47DD"/>
    <w:rsid w:val="000E4A47"/>
    <w:rsid w:val="000E62A9"/>
    <w:rsid w:val="000E6ABD"/>
    <w:rsid w:val="000E6C62"/>
    <w:rsid w:val="000E7661"/>
    <w:rsid w:val="000F096C"/>
    <w:rsid w:val="000F119F"/>
    <w:rsid w:val="000F21DA"/>
    <w:rsid w:val="000F23B9"/>
    <w:rsid w:val="000F2695"/>
    <w:rsid w:val="000F2F43"/>
    <w:rsid w:val="000F6259"/>
    <w:rsid w:val="000F688C"/>
    <w:rsid w:val="0010063D"/>
    <w:rsid w:val="00101E69"/>
    <w:rsid w:val="00104B2A"/>
    <w:rsid w:val="001058F9"/>
    <w:rsid w:val="00105A34"/>
    <w:rsid w:val="00110862"/>
    <w:rsid w:val="001108B9"/>
    <w:rsid w:val="00111B3D"/>
    <w:rsid w:val="00111C27"/>
    <w:rsid w:val="00114F42"/>
    <w:rsid w:val="00115B07"/>
    <w:rsid w:val="00115FF8"/>
    <w:rsid w:val="00117C7C"/>
    <w:rsid w:val="00117EE5"/>
    <w:rsid w:val="00121A1D"/>
    <w:rsid w:val="00127D18"/>
    <w:rsid w:val="001335BF"/>
    <w:rsid w:val="001346B3"/>
    <w:rsid w:val="0013578E"/>
    <w:rsid w:val="00135FE1"/>
    <w:rsid w:val="0014010B"/>
    <w:rsid w:val="00141581"/>
    <w:rsid w:val="00141D1C"/>
    <w:rsid w:val="001426D3"/>
    <w:rsid w:val="00144217"/>
    <w:rsid w:val="00150908"/>
    <w:rsid w:val="00150AD1"/>
    <w:rsid w:val="00151486"/>
    <w:rsid w:val="00154727"/>
    <w:rsid w:val="00154CEE"/>
    <w:rsid w:val="001553E3"/>
    <w:rsid w:val="0015566B"/>
    <w:rsid w:val="00156FE9"/>
    <w:rsid w:val="0015764B"/>
    <w:rsid w:val="00160191"/>
    <w:rsid w:val="00160205"/>
    <w:rsid w:val="00162DDF"/>
    <w:rsid w:val="00163637"/>
    <w:rsid w:val="0016376A"/>
    <w:rsid w:val="001643EC"/>
    <w:rsid w:val="0016523A"/>
    <w:rsid w:val="00166863"/>
    <w:rsid w:val="0016717C"/>
    <w:rsid w:val="00167E89"/>
    <w:rsid w:val="00171EFF"/>
    <w:rsid w:val="0017285D"/>
    <w:rsid w:val="00172D55"/>
    <w:rsid w:val="00173F3B"/>
    <w:rsid w:val="001753A1"/>
    <w:rsid w:val="00181FE1"/>
    <w:rsid w:val="00182F0C"/>
    <w:rsid w:val="00185C29"/>
    <w:rsid w:val="0018619E"/>
    <w:rsid w:val="00186B99"/>
    <w:rsid w:val="00186E96"/>
    <w:rsid w:val="001877E6"/>
    <w:rsid w:val="001903FC"/>
    <w:rsid w:val="001911B7"/>
    <w:rsid w:val="00191367"/>
    <w:rsid w:val="001940F4"/>
    <w:rsid w:val="00194EB2"/>
    <w:rsid w:val="0019547E"/>
    <w:rsid w:val="00195636"/>
    <w:rsid w:val="00195BCE"/>
    <w:rsid w:val="001960C5"/>
    <w:rsid w:val="00197271"/>
    <w:rsid w:val="001972D4"/>
    <w:rsid w:val="001A0522"/>
    <w:rsid w:val="001A37E5"/>
    <w:rsid w:val="001A4759"/>
    <w:rsid w:val="001A5535"/>
    <w:rsid w:val="001A7623"/>
    <w:rsid w:val="001B07B7"/>
    <w:rsid w:val="001B31D7"/>
    <w:rsid w:val="001B3701"/>
    <w:rsid w:val="001B38B0"/>
    <w:rsid w:val="001B498C"/>
    <w:rsid w:val="001B6889"/>
    <w:rsid w:val="001B71F1"/>
    <w:rsid w:val="001C033B"/>
    <w:rsid w:val="001C095A"/>
    <w:rsid w:val="001C0B5D"/>
    <w:rsid w:val="001C0CD2"/>
    <w:rsid w:val="001C208A"/>
    <w:rsid w:val="001C2402"/>
    <w:rsid w:val="001C2DA2"/>
    <w:rsid w:val="001C4A27"/>
    <w:rsid w:val="001C7E12"/>
    <w:rsid w:val="001C7E21"/>
    <w:rsid w:val="001D4B96"/>
    <w:rsid w:val="001D5626"/>
    <w:rsid w:val="001D6192"/>
    <w:rsid w:val="001E163E"/>
    <w:rsid w:val="001E438B"/>
    <w:rsid w:val="001E4F4B"/>
    <w:rsid w:val="001E4FE3"/>
    <w:rsid w:val="001E57B8"/>
    <w:rsid w:val="001E777A"/>
    <w:rsid w:val="001E7CC2"/>
    <w:rsid w:val="001E7F4C"/>
    <w:rsid w:val="001F1396"/>
    <w:rsid w:val="001F15D8"/>
    <w:rsid w:val="001F2E62"/>
    <w:rsid w:val="001F4529"/>
    <w:rsid w:val="001F4E70"/>
    <w:rsid w:val="001F69B4"/>
    <w:rsid w:val="001F6B22"/>
    <w:rsid w:val="002011DE"/>
    <w:rsid w:val="002045ED"/>
    <w:rsid w:val="00204718"/>
    <w:rsid w:val="002075AE"/>
    <w:rsid w:val="00210239"/>
    <w:rsid w:val="00211510"/>
    <w:rsid w:val="00211E08"/>
    <w:rsid w:val="00213774"/>
    <w:rsid w:val="00216271"/>
    <w:rsid w:val="00221A33"/>
    <w:rsid w:val="002222F7"/>
    <w:rsid w:val="00222C76"/>
    <w:rsid w:val="00223D58"/>
    <w:rsid w:val="00223D99"/>
    <w:rsid w:val="00224615"/>
    <w:rsid w:val="002275BA"/>
    <w:rsid w:val="00231FA4"/>
    <w:rsid w:val="002341EA"/>
    <w:rsid w:val="0023530B"/>
    <w:rsid w:val="00236CC5"/>
    <w:rsid w:val="00236D1B"/>
    <w:rsid w:val="00236D2C"/>
    <w:rsid w:val="00236E56"/>
    <w:rsid w:val="0023720F"/>
    <w:rsid w:val="002379E7"/>
    <w:rsid w:val="00240C1D"/>
    <w:rsid w:val="00240C68"/>
    <w:rsid w:val="0024173F"/>
    <w:rsid w:val="00242855"/>
    <w:rsid w:val="0024298D"/>
    <w:rsid w:val="00242CD6"/>
    <w:rsid w:val="0024460F"/>
    <w:rsid w:val="002471A5"/>
    <w:rsid w:val="00251202"/>
    <w:rsid w:val="002512B3"/>
    <w:rsid w:val="00251A96"/>
    <w:rsid w:val="00252649"/>
    <w:rsid w:val="00253A86"/>
    <w:rsid w:val="00255CAB"/>
    <w:rsid w:val="00260024"/>
    <w:rsid w:val="00260308"/>
    <w:rsid w:val="00262104"/>
    <w:rsid w:val="00262A29"/>
    <w:rsid w:val="0026359E"/>
    <w:rsid w:val="002635D5"/>
    <w:rsid w:val="00263705"/>
    <w:rsid w:val="00265003"/>
    <w:rsid w:val="002657C3"/>
    <w:rsid w:val="0026767F"/>
    <w:rsid w:val="002679C3"/>
    <w:rsid w:val="00267F2E"/>
    <w:rsid w:val="00270CDF"/>
    <w:rsid w:val="00270E48"/>
    <w:rsid w:val="00271E48"/>
    <w:rsid w:val="00273209"/>
    <w:rsid w:val="0028093A"/>
    <w:rsid w:val="00280C16"/>
    <w:rsid w:val="002821EA"/>
    <w:rsid w:val="00282935"/>
    <w:rsid w:val="002829C9"/>
    <w:rsid w:val="00284B0A"/>
    <w:rsid w:val="0028687A"/>
    <w:rsid w:val="00286BE1"/>
    <w:rsid w:val="00286D46"/>
    <w:rsid w:val="0029040C"/>
    <w:rsid w:val="00290565"/>
    <w:rsid w:val="00292ABC"/>
    <w:rsid w:val="00292F7B"/>
    <w:rsid w:val="002942CE"/>
    <w:rsid w:val="0029618A"/>
    <w:rsid w:val="002A094B"/>
    <w:rsid w:val="002A2F51"/>
    <w:rsid w:val="002A3474"/>
    <w:rsid w:val="002A34EF"/>
    <w:rsid w:val="002A6A9D"/>
    <w:rsid w:val="002A6FA0"/>
    <w:rsid w:val="002B0D2D"/>
    <w:rsid w:val="002B12E1"/>
    <w:rsid w:val="002B1B6B"/>
    <w:rsid w:val="002B22FB"/>
    <w:rsid w:val="002B50FA"/>
    <w:rsid w:val="002B5DD9"/>
    <w:rsid w:val="002B6E4A"/>
    <w:rsid w:val="002C15AD"/>
    <w:rsid w:val="002C1A97"/>
    <w:rsid w:val="002C3DF2"/>
    <w:rsid w:val="002C3DF9"/>
    <w:rsid w:val="002C4ED7"/>
    <w:rsid w:val="002C5479"/>
    <w:rsid w:val="002C5F03"/>
    <w:rsid w:val="002C6BC7"/>
    <w:rsid w:val="002C7CCD"/>
    <w:rsid w:val="002D1229"/>
    <w:rsid w:val="002D15D5"/>
    <w:rsid w:val="002D16CC"/>
    <w:rsid w:val="002D2C3A"/>
    <w:rsid w:val="002D3CD4"/>
    <w:rsid w:val="002D44F5"/>
    <w:rsid w:val="002D48FB"/>
    <w:rsid w:val="002D4E8B"/>
    <w:rsid w:val="002D53A2"/>
    <w:rsid w:val="002D7F3B"/>
    <w:rsid w:val="002E16EF"/>
    <w:rsid w:val="002E5504"/>
    <w:rsid w:val="002E5D45"/>
    <w:rsid w:val="002E62FF"/>
    <w:rsid w:val="002E6B6B"/>
    <w:rsid w:val="002F3C56"/>
    <w:rsid w:val="002F410A"/>
    <w:rsid w:val="002F4336"/>
    <w:rsid w:val="002F72C3"/>
    <w:rsid w:val="002F7412"/>
    <w:rsid w:val="00300AA2"/>
    <w:rsid w:val="00300CBF"/>
    <w:rsid w:val="00303185"/>
    <w:rsid w:val="00304348"/>
    <w:rsid w:val="00304BA5"/>
    <w:rsid w:val="00306250"/>
    <w:rsid w:val="003068EF"/>
    <w:rsid w:val="00307692"/>
    <w:rsid w:val="00307D5D"/>
    <w:rsid w:val="0031043C"/>
    <w:rsid w:val="00310BD7"/>
    <w:rsid w:val="0031108F"/>
    <w:rsid w:val="00311DC5"/>
    <w:rsid w:val="00312B36"/>
    <w:rsid w:val="003130E0"/>
    <w:rsid w:val="00313C36"/>
    <w:rsid w:val="00314090"/>
    <w:rsid w:val="00314584"/>
    <w:rsid w:val="003147AE"/>
    <w:rsid w:val="00317516"/>
    <w:rsid w:val="0031759A"/>
    <w:rsid w:val="00320453"/>
    <w:rsid w:val="0032535A"/>
    <w:rsid w:val="00326A2F"/>
    <w:rsid w:val="00326E88"/>
    <w:rsid w:val="003275B5"/>
    <w:rsid w:val="003304DE"/>
    <w:rsid w:val="00332FA6"/>
    <w:rsid w:val="0033487B"/>
    <w:rsid w:val="00335176"/>
    <w:rsid w:val="0033552D"/>
    <w:rsid w:val="00335D3D"/>
    <w:rsid w:val="00336BAD"/>
    <w:rsid w:val="00336CF0"/>
    <w:rsid w:val="003374A5"/>
    <w:rsid w:val="00337CF0"/>
    <w:rsid w:val="003404E7"/>
    <w:rsid w:val="003430EA"/>
    <w:rsid w:val="00343FBF"/>
    <w:rsid w:val="003458E4"/>
    <w:rsid w:val="003459EE"/>
    <w:rsid w:val="0035082E"/>
    <w:rsid w:val="00351340"/>
    <w:rsid w:val="0036089E"/>
    <w:rsid w:val="00361261"/>
    <w:rsid w:val="00361A89"/>
    <w:rsid w:val="003620D6"/>
    <w:rsid w:val="00365C90"/>
    <w:rsid w:val="0036609D"/>
    <w:rsid w:val="00366AA2"/>
    <w:rsid w:val="003744F3"/>
    <w:rsid w:val="0037475D"/>
    <w:rsid w:val="00375898"/>
    <w:rsid w:val="003777A7"/>
    <w:rsid w:val="003778B4"/>
    <w:rsid w:val="00380FF3"/>
    <w:rsid w:val="00382983"/>
    <w:rsid w:val="0038560E"/>
    <w:rsid w:val="003861C6"/>
    <w:rsid w:val="00390A55"/>
    <w:rsid w:val="00391B39"/>
    <w:rsid w:val="00393768"/>
    <w:rsid w:val="00394175"/>
    <w:rsid w:val="003956C1"/>
    <w:rsid w:val="00396547"/>
    <w:rsid w:val="00396E07"/>
    <w:rsid w:val="00397A5A"/>
    <w:rsid w:val="003A075B"/>
    <w:rsid w:val="003A1F8A"/>
    <w:rsid w:val="003A2B96"/>
    <w:rsid w:val="003A45C3"/>
    <w:rsid w:val="003A5385"/>
    <w:rsid w:val="003B2D0F"/>
    <w:rsid w:val="003B3240"/>
    <w:rsid w:val="003B3B9C"/>
    <w:rsid w:val="003B5E1D"/>
    <w:rsid w:val="003B7FBD"/>
    <w:rsid w:val="003C013D"/>
    <w:rsid w:val="003C1B6B"/>
    <w:rsid w:val="003C2EE7"/>
    <w:rsid w:val="003C438F"/>
    <w:rsid w:val="003C4BEA"/>
    <w:rsid w:val="003C638A"/>
    <w:rsid w:val="003C7660"/>
    <w:rsid w:val="003D2C86"/>
    <w:rsid w:val="003D3E7D"/>
    <w:rsid w:val="003D5069"/>
    <w:rsid w:val="003D59F5"/>
    <w:rsid w:val="003D607A"/>
    <w:rsid w:val="003E4D31"/>
    <w:rsid w:val="003E4F24"/>
    <w:rsid w:val="003E6B98"/>
    <w:rsid w:val="003E7AE8"/>
    <w:rsid w:val="003F0056"/>
    <w:rsid w:val="003F09F6"/>
    <w:rsid w:val="003F1182"/>
    <w:rsid w:val="003F3300"/>
    <w:rsid w:val="003F4102"/>
    <w:rsid w:val="003F4C8E"/>
    <w:rsid w:val="003F5390"/>
    <w:rsid w:val="004019E0"/>
    <w:rsid w:val="004021A8"/>
    <w:rsid w:val="00403B0C"/>
    <w:rsid w:val="00404BCD"/>
    <w:rsid w:val="00405067"/>
    <w:rsid w:val="004053A9"/>
    <w:rsid w:val="00405A74"/>
    <w:rsid w:val="00406EDE"/>
    <w:rsid w:val="00407C81"/>
    <w:rsid w:val="00412B96"/>
    <w:rsid w:val="00414033"/>
    <w:rsid w:val="004158BC"/>
    <w:rsid w:val="004160FD"/>
    <w:rsid w:val="00416819"/>
    <w:rsid w:val="004172D7"/>
    <w:rsid w:val="004220BF"/>
    <w:rsid w:val="00422127"/>
    <w:rsid w:val="004229F7"/>
    <w:rsid w:val="00426076"/>
    <w:rsid w:val="004313B0"/>
    <w:rsid w:val="00432A35"/>
    <w:rsid w:val="00432A3C"/>
    <w:rsid w:val="0043364A"/>
    <w:rsid w:val="004348C7"/>
    <w:rsid w:val="00435358"/>
    <w:rsid w:val="004406AA"/>
    <w:rsid w:val="00443374"/>
    <w:rsid w:val="00443839"/>
    <w:rsid w:val="00443DB4"/>
    <w:rsid w:val="00443DD0"/>
    <w:rsid w:val="00444334"/>
    <w:rsid w:val="00444512"/>
    <w:rsid w:val="00444C1B"/>
    <w:rsid w:val="00446ACC"/>
    <w:rsid w:val="004476A6"/>
    <w:rsid w:val="004478CE"/>
    <w:rsid w:val="00447A8B"/>
    <w:rsid w:val="00450010"/>
    <w:rsid w:val="004518EE"/>
    <w:rsid w:val="004528F9"/>
    <w:rsid w:val="00455DCE"/>
    <w:rsid w:val="0045640F"/>
    <w:rsid w:val="004602AA"/>
    <w:rsid w:val="004607A7"/>
    <w:rsid w:val="00460955"/>
    <w:rsid w:val="004612EF"/>
    <w:rsid w:val="00462067"/>
    <w:rsid w:val="00464FD4"/>
    <w:rsid w:val="00466CC4"/>
    <w:rsid w:val="00470E73"/>
    <w:rsid w:val="004713C7"/>
    <w:rsid w:val="00473095"/>
    <w:rsid w:val="00473C89"/>
    <w:rsid w:val="00473F7E"/>
    <w:rsid w:val="0047732B"/>
    <w:rsid w:val="00477864"/>
    <w:rsid w:val="00480D9B"/>
    <w:rsid w:val="00483CDF"/>
    <w:rsid w:val="00486BCE"/>
    <w:rsid w:val="00486DBF"/>
    <w:rsid w:val="00487C04"/>
    <w:rsid w:val="004916DD"/>
    <w:rsid w:val="0049334B"/>
    <w:rsid w:val="004933E5"/>
    <w:rsid w:val="00493B9E"/>
    <w:rsid w:val="004A00FB"/>
    <w:rsid w:val="004A0139"/>
    <w:rsid w:val="004A189B"/>
    <w:rsid w:val="004A2B91"/>
    <w:rsid w:val="004A2BB3"/>
    <w:rsid w:val="004A492A"/>
    <w:rsid w:val="004A4DBD"/>
    <w:rsid w:val="004A5A1E"/>
    <w:rsid w:val="004A6A72"/>
    <w:rsid w:val="004A7A05"/>
    <w:rsid w:val="004B01D1"/>
    <w:rsid w:val="004B296A"/>
    <w:rsid w:val="004B34C9"/>
    <w:rsid w:val="004B35BC"/>
    <w:rsid w:val="004B4E47"/>
    <w:rsid w:val="004B59E5"/>
    <w:rsid w:val="004B5DBE"/>
    <w:rsid w:val="004B69D4"/>
    <w:rsid w:val="004C3E17"/>
    <w:rsid w:val="004C6A55"/>
    <w:rsid w:val="004D0422"/>
    <w:rsid w:val="004D32A0"/>
    <w:rsid w:val="004D44D1"/>
    <w:rsid w:val="004D5654"/>
    <w:rsid w:val="004D5745"/>
    <w:rsid w:val="004D71C3"/>
    <w:rsid w:val="004D7902"/>
    <w:rsid w:val="004D7AE3"/>
    <w:rsid w:val="004E14EC"/>
    <w:rsid w:val="004E1B9E"/>
    <w:rsid w:val="004E21BC"/>
    <w:rsid w:val="004E2A6A"/>
    <w:rsid w:val="004E412E"/>
    <w:rsid w:val="004E5834"/>
    <w:rsid w:val="004E5C50"/>
    <w:rsid w:val="004F120E"/>
    <w:rsid w:val="004F3D43"/>
    <w:rsid w:val="004F3FEA"/>
    <w:rsid w:val="004F5D23"/>
    <w:rsid w:val="004F6FF3"/>
    <w:rsid w:val="004F7660"/>
    <w:rsid w:val="00500702"/>
    <w:rsid w:val="00502C68"/>
    <w:rsid w:val="00503816"/>
    <w:rsid w:val="00504272"/>
    <w:rsid w:val="00504FB9"/>
    <w:rsid w:val="00505EFC"/>
    <w:rsid w:val="005067DC"/>
    <w:rsid w:val="00510746"/>
    <w:rsid w:val="005108F9"/>
    <w:rsid w:val="00510ACC"/>
    <w:rsid w:val="00510ADD"/>
    <w:rsid w:val="00510B3B"/>
    <w:rsid w:val="00510DCA"/>
    <w:rsid w:val="005123BC"/>
    <w:rsid w:val="0051557B"/>
    <w:rsid w:val="005174D3"/>
    <w:rsid w:val="00517903"/>
    <w:rsid w:val="005225D8"/>
    <w:rsid w:val="00523936"/>
    <w:rsid w:val="00524A16"/>
    <w:rsid w:val="0052618C"/>
    <w:rsid w:val="00530AE5"/>
    <w:rsid w:val="00533BB2"/>
    <w:rsid w:val="00540673"/>
    <w:rsid w:val="005408F2"/>
    <w:rsid w:val="00540EEB"/>
    <w:rsid w:val="00542B13"/>
    <w:rsid w:val="00543DA0"/>
    <w:rsid w:val="00544434"/>
    <w:rsid w:val="005459E7"/>
    <w:rsid w:val="00545B15"/>
    <w:rsid w:val="00545DB2"/>
    <w:rsid w:val="00546FDD"/>
    <w:rsid w:val="005514F2"/>
    <w:rsid w:val="005526F8"/>
    <w:rsid w:val="0055278E"/>
    <w:rsid w:val="00552DCD"/>
    <w:rsid w:val="00555CBA"/>
    <w:rsid w:val="00557345"/>
    <w:rsid w:val="00560A47"/>
    <w:rsid w:val="00561B04"/>
    <w:rsid w:val="00563A24"/>
    <w:rsid w:val="00566BEF"/>
    <w:rsid w:val="0057072A"/>
    <w:rsid w:val="005707A0"/>
    <w:rsid w:val="0057083F"/>
    <w:rsid w:val="00572074"/>
    <w:rsid w:val="005747A6"/>
    <w:rsid w:val="00575DA6"/>
    <w:rsid w:val="00581A15"/>
    <w:rsid w:val="005849B6"/>
    <w:rsid w:val="005851FE"/>
    <w:rsid w:val="00585624"/>
    <w:rsid w:val="00585E39"/>
    <w:rsid w:val="00586658"/>
    <w:rsid w:val="00586A19"/>
    <w:rsid w:val="00587385"/>
    <w:rsid w:val="005912AC"/>
    <w:rsid w:val="0059156C"/>
    <w:rsid w:val="0059231C"/>
    <w:rsid w:val="00594C74"/>
    <w:rsid w:val="00594C86"/>
    <w:rsid w:val="00597670"/>
    <w:rsid w:val="005A181A"/>
    <w:rsid w:val="005A1951"/>
    <w:rsid w:val="005A41FD"/>
    <w:rsid w:val="005A421D"/>
    <w:rsid w:val="005A5926"/>
    <w:rsid w:val="005A69C0"/>
    <w:rsid w:val="005B03EC"/>
    <w:rsid w:val="005B186C"/>
    <w:rsid w:val="005B2FF5"/>
    <w:rsid w:val="005B3E67"/>
    <w:rsid w:val="005B43DE"/>
    <w:rsid w:val="005B6EDC"/>
    <w:rsid w:val="005C3B67"/>
    <w:rsid w:val="005C4205"/>
    <w:rsid w:val="005C49B8"/>
    <w:rsid w:val="005C4E57"/>
    <w:rsid w:val="005D0F90"/>
    <w:rsid w:val="005D1C54"/>
    <w:rsid w:val="005D337A"/>
    <w:rsid w:val="005D4C6A"/>
    <w:rsid w:val="005D5329"/>
    <w:rsid w:val="005D5A5C"/>
    <w:rsid w:val="005D7CEF"/>
    <w:rsid w:val="005E2769"/>
    <w:rsid w:val="005E6103"/>
    <w:rsid w:val="005E6951"/>
    <w:rsid w:val="005F0304"/>
    <w:rsid w:val="005F09EF"/>
    <w:rsid w:val="005F1197"/>
    <w:rsid w:val="005F2660"/>
    <w:rsid w:val="005F27BC"/>
    <w:rsid w:val="005F2CD6"/>
    <w:rsid w:val="005F2DAF"/>
    <w:rsid w:val="0060132C"/>
    <w:rsid w:val="00601A17"/>
    <w:rsid w:val="00602655"/>
    <w:rsid w:val="006056F0"/>
    <w:rsid w:val="006059AC"/>
    <w:rsid w:val="00606371"/>
    <w:rsid w:val="00606AC0"/>
    <w:rsid w:val="00607440"/>
    <w:rsid w:val="00607B8D"/>
    <w:rsid w:val="00611E92"/>
    <w:rsid w:val="00612E01"/>
    <w:rsid w:val="00612E5E"/>
    <w:rsid w:val="006138CB"/>
    <w:rsid w:val="0061410B"/>
    <w:rsid w:val="0061506A"/>
    <w:rsid w:val="006155BA"/>
    <w:rsid w:val="006168CC"/>
    <w:rsid w:val="00617F4B"/>
    <w:rsid w:val="0062098C"/>
    <w:rsid w:val="00620A76"/>
    <w:rsid w:val="00620A82"/>
    <w:rsid w:val="00621671"/>
    <w:rsid w:val="00621F29"/>
    <w:rsid w:val="0062228F"/>
    <w:rsid w:val="0062746A"/>
    <w:rsid w:val="00627D40"/>
    <w:rsid w:val="00630080"/>
    <w:rsid w:val="006305A0"/>
    <w:rsid w:val="006311C7"/>
    <w:rsid w:val="006311D9"/>
    <w:rsid w:val="00631E57"/>
    <w:rsid w:val="00632211"/>
    <w:rsid w:val="0063261A"/>
    <w:rsid w:val="00632F44"/>
    <w:rsid w:val="00634477"/>
    <w:rsid w:val="00634479"/>
    <w:rsid w:val="00634F65"/>
    <w:rsid w:val="0063681A"/>
    <w:rsid w:val="0063754D"/>
    <w:rsid w:val="00640E60"/>
    <w:rsid w:val="0064259B"/>
    <w:rsid w:val="00643849"/>
    <w:rsid w:val="00643C97"/>
    <w:rsid w:val="0064653A"/>
    <w:rsid w:val="0065025F"/>
    <w:rsid w:val="00650634"/>
    <w:rsid w:val="006530B9"/>
    <w:rsid w:val="00655391"/>
    <w:rsid w:val="0065545D"/>
    <w:rsid w:val="00660916"/>
    <w:rsid w:val="00660A07"/>
    <w:rsid w:val="0066138C"/>
    <w:rsid w:val="00661C52"/>
    <w:rsid w:val="00663704"/>
    <w:rsid w:val="0066578F"/>
    <w:rsid w:val="006657CF"/>
    <w:rsid w:val="0066739B"/>
    <w:rsid w:val="006710A3"/>
    <w:rsid w:val="00671813"/>
    <w:rsid w:val="00671C79"/>
    <w:rsid w:val="00675F5E"/>
    <w:rsid w:val="006770CF"/>
    <w:rsid w:val="00677329"/>
    <w:rsid w:val="00677BE6"/>
    <w:rsid w:val="00680387"/>
    <w:rsid w:val="0068104D"/>
    <w:rsid w:val="00685C49"/>
    <w:rsid w:val="006868FD"/>
    <w:rsid w:val="0069032A"/>
    <w:rsid w:val="00694635"/>
    <w:rsid w:val="00697150"/>
    <w:rsid w:val="006A1A2B"/>
    <w:rsid w:val="006A1D54"/>
    <w:rsid w:val="006A23BF"/>
    <w:rsid w:val="006A3E8D"/>
    <w:rsid w:val="006A424B"/>
    <w:rsid w:val="006A4950"/>
    <w:rsid w:val="006A5A0C"/>
    <w:rsid w:val="006A5B11"/>
    <w:rsid w:val="006A63D9"/>
    <w:rsid w:val="006B065D"/>
    <w:rsid w:val="006B0D0F"/>
    <w:rsid w:val="006B10FF"/>
    <w:rsid w:val="006B211D"/>
    <w:rsid w:val="006B2497"/>
    <w:rsid w:val="006B42F1"/>
    <w:rsid w:val="006B5AEB"/>
    <w:rsid w:val="006B6202"/>
    <w:rsid w:val="006C14E8"/>
    <w:rsid w:val="006C1875"/>
    <w:rsid w:val="006C3FF1"/>
    <w:rsid w:val="006C443A"/>
    <w:rsid w:val="006C6199"/>
    <w:rsid w:val="006D12B6"/>
    <w:rsid w:val="006D2AB2"/>
    <w:rsid w:val="006D2CCF"/>
    <w:rsid w:val="006D3937"/>
    <w:rsid w:val="006D4245"/>
    <w:rsid w:val="006D5629"/>
    <w:rsid w:val="006D5BD8"/>
    <w:rsid w:val="006D5E1B"/>
    <w:rsid w:val="006D7F5D"/>
    <w:rsid w:val="006E1326"/>
    <w:rsid w:val="006E2AAD"/>
    <w:rsid w:val="006E40DC"/>
    <w:rsid w:val="006E5ABF"/>
    <w:rsid w:val="006E5CBC"/>
    <w:rsid w:val="006E614B"/>
    <w:rsid w:val="006F0AB1"/>
    <w:rsid w:val="006F0F4F"/>
    <w:rsid w:val="006F17A5"/>
    <w:rsid w:val="006F19AB"/>
    <w:rsid w:val="006F4E00"/>
    <w:rsid w:val="007015F0"/>
    <w:rsid w:val="007019EC"/>
    <w:rsid w:val="0070567C"/>
    <w:rsid w:val="00710BD6"/>
    <w:rsid w:val="00710DD5"/>
    <w:rsid w:val="007119D9"/>
    <w:rsid w:val="00714CF6"/>
    <w:rsid w:val="00715289"/>
    <w:rsid w:val="007160D5"/>
    <w:rsid w:val="00716256"/>
    <w:rsid w:val="00720E10"/>
    <w:rsid w:val="00724B7D"/>
    <w:rsid w:val="0072652D"/>
    <w:rsid w:val="007275F4"/>
    <w:rsid w:val="007278A0"/>
    <w:rsid w:val="007318F5"/>
    <w:rsid w:val="00732C5A"/>
    <w:rsid w:val="007367A6"/>
    <w:rsid w:val="00737A0A"/>
    <w:rsid w:val="00743791"/>
    <w:rsid w:val="007463A4"/>
    <w:rsid w:val="00746906"/>
    <w:rsid w:val="0074749B"/>
    <w:rsid w:val="00751312"/>
    <w:rsid w:val="007516E3"/>
    <w:rsid w:val="007525E8"/>
    <w:rsid w:val="0075408A"/>
    <w:rsid w:val="00755C7A"/>
    <w:rsid w:val="00760ABB"/>
    <w:rsid w:val="00762927"/>
    <w:rsid w:val="00763089"/>
    <w:rsid w:val="00763367"/>
    <w:rsid w:val="00763D88"/>
    <w:rsid w:val="007649CE"/>
    <w:rsid w:val="00764AB8"/>
    <w:rsid w:val="00764B3F"/>
    <w:rsid w:val="00765C98"/>
    <w:rsid w:val="00766275"/>
    <w:rsid w:val="007708D0"/>
    <w:rsid w:val="007729D1"/>
    <w:rsid w:val="00773CB1"/>
    <w:rsid w:val="00773E93"/>
    <w:rsid w:val="0077494C"/>
    <w:rsid w:val="00775EC6"/>
    <w:rsid w:val="007771D7"/>
    <w:rsid w:val="007771E6"/>
    <w:rsid w:val="00777A06"/>
    <w:rsid w:val="00780C55"/>
    <w:rsid w:val="007830D2"/>
    <w:rsid w:val="00784526"/>
    <w:rsid w:val="00786FD1"/>
    <w:rsid w:val="007877CE"/>
    <w:rsid w:val="0079112E"/>
    <w:rsid w:val="007931E8"/>
    <w:rsid w:val="00794E43"/>
    <w:rsid w:val="00795B92"/>
    <w:rsid w:val="007A01E1"/>
    <w:rsid w:val="007A059A"/>
    <w:rsid w:val="007A0ECA"/>
    <w:rsid w:val="007A2880"/>
    <w:rsid w:val="007A584B"/>
    <w:rsid w:val="007B1EE1"/>
    <w:rsid w:val="007B4F70"/>
    <w:rsid w:val="007B55B7"/>
    <w:rsid w:val="007B55E4"/>
    <w:rsid w:val="007B613B"/>
    <w:rsid w:val="007B70BA"/>
    <w:rsid w:val="007C07DF"/>
    <w:rsid w:val="007C2483"/>
    <w:rsid w:val="007C3019"/>
    <w:rsid w:val="007C4322"/>
    <w:rsid w:val="007D000E"/>
    <w:rsid w:val="007D0461"/>
    <w:rsid w:val="007D09D9"/>
    <w:rsid w:val="007D0F34"/>
    <w:rsid w:val="007D44F8"/>
    <w:rsid w:val="007D6481"/>
    <w:rsid w:val="007D6E82"/>
    <w:rsid w:val="007D6ECE"/>
    <w:rsid w:val="007D6F3E"/>
    <w:rsid w:val="007E33B9"/>
    <w:rsid w:val="007E350D"/>
    <w:rsid w:val="007E6C1B"/>
    <w:rsid w:val="007F0163"/>
    <w:rsid w:val="007F103A"/>
    <w:rsid w:val="007F30B2"/>
    <w:rsid w:val="007F495C"/>
    <w:rsid w:val="007F69DE"/>
    <w:rsid w:val="00800D06"/>
    <w:rsid w:val="00801073"/>
    <w:rsid w:val="00801F77"/>
    <w:rsid w:val="00802D60"/>
    <w:rsid w:val="00805E61"/>
    <w:rsid w:val="00806754"/>
    <w:rsid w:val="008067BB"/>
    <w:rsid w:val="0080727D"/>
    <w:rsid w:val="00810D05"/>
    <w:rsid w:val="00812FA4"/>
    <w:rsid w:val="008135A7"/>
    <w:rsid w:val="008140D9"/>
    <w:rsid w:val="008144C6"/>
    <w:rsid w:val="008154AB"/>
    <w:rsid w:val="0081567C"/>
    <w:rsid w:val="00815EA1"/>
    <w:rsid w:val="008172BA"/>
    <w:rsid w:val="0082691B"/>
    <w:rsid w:val="00832D1C"/>
    <w:rsid w:val="00833106"/>
    <w:rsid w:val="00833E22"/>
    <w:rsid w:val="00834EF0"/>
    <w:rsid w:val="0083681B"/>
    <w:rsid w:val="0083735C"/>
    <w:rsid w:val="0084495A"/>
    <w:rsid w:val="008467A7"/>
    <w:rsid w:val="00847BD0"/>
    <w:rsid w:val="00852095"/>
    <w:rsid w:val="00852A85"/>
    <w:rsid w:val="00853C47"/>
    <w:rsid w:val="008540F2"/>
    <w:rsid w:val="00854567"/>
    <w:rsid w:val="00854999"/>
    <w:rsid w:val="00856D4E"/>
    <w:rsid w:val="00856E82"/>
    <w:rsid w:val="008574D2"/>
    <w:rsid w:val="00861ADC"/>
    <w:rsid w:val="00862044"/>
    <w:rsid w:val="008672B4"/>
    <w:rsid w:val="0086740E"/>
    <w:rsid w:val="00867603"/>
    <w:rsid w:val="00867ABF"/>
    <w:rsid w:val="00870B47"/>
    <w:rsid w:val="00871336"/>
    <w:rsid w:val="00871CF6"/>
    <w:rsid w:val="0087228D"/>
    <w:rsid w:val="00873A27"/>
    <w:rsid w:val="00876863"/>
    <w:rsid w:val="00880D66"/>
    <w:rsid w:val="00880E49"/>
    <w:rsid w:val="008823B9"/>
    <w:rsid w:val="00884E20"/>
    <w:rsid w:val="00884EFA"/>
    <w:rsid w:val="0088545C"/>
    <w:rsid w:val="00885904"/>
    <w:rsid w:val="00885A25"/>
    <w:rsid w:val="00885B83"/>
    <w:rsid w:val="00885F73"/>
    <w:rsid w:val="0088656A"/>
    <w:rsid w:val="008868AF"/>
    <w:rsid w:val="0089296E"/>
    <w:rsid w:val="00892AF9"/>
    <w:rsid w:val="00894D36"/>
    <w:rsid w:val="00895131"/>
    <w:rsid w:val="0089722E"/>
    <w:rsid w:val="008A0A97"/>
    <w:rsid w:val="008A18BD"/>
    <w:rsid w:val="008A48B2"/>
    <w:rsid w:val="008A5113"/>
    <w:rsid w:val="008A5813"/>
    <w:rsid w:val="008A6F21"/>
    <w:rsid w:val="008A71C3"/>
    <w:rsid w:val="008A784D"/>
    <w:rsid w:val="008B045E"/>
    <w:rsid w:val="008B1877"/>
    <w:rsid w:val="008B2254"/>
    <w:rsid w:val="008B3917"/>
    <w:rsid w:val="008B46FF"/>
    <w:rsid w:val="008B5645"/>
    <w:rsid w:val="008B686B"/>
    <w:rsid w:val="008B6924"/>
    <w:rsid w:val="008C0473"/>
    <w:rsid w:val="008C0688"/>
    <w:rsid w:val="008C0A74"/>
    <w:rsid w:val="008C2A18"/>
    <w:rsid w:val="008C51E1"/>
    <w:rsid w:val="008C630D"/>
    <w:rsid w:val="008D0702"/>
    <w:rsid w:val="008D0FC2"/>
    <w:rsid w:val="008D3923"/>
    <w:rsid w:val="008D3C34"/>
    <w:rsid w:val="008D4019"/>
    <w:rsid w:val="008D454F"/>
    <w:rsid w:val="008D737C"/>
    <w:rsid w:val="008D7EF8"/>
    <w:rsid w:val="008E0537"/>
    <w:rsid w:val="008E0A0A"/>
    <w:rsid w:val="008E2186"/>
    <w:rsid w:val="008E24B0"/>
    <w:rsid w:val="008E2736"/>
    <w:rsid w:val="008E3442"/>
    <w:rsid w:val="008E3851"/>
    <w:rsid w:val="008E3A94"/>
    <w:rsid w:val="008E44AF"/>
    <w:rsid w:val="008E479E"/>
    <w:rsid w:val="008E5214"/>
    <w:rsid w:val="008E5CD0"/>
    <w:rsid w:val="008E5D4E"/>
    <w:rsid w:val="008E5FB3"/>
    <w:rsid w:val="008E6814"/>
    <w:rsid w:val="008E7699"/>
    <w:rsid w:val="008F1A83"/>
    <w:rsid w:val="008F305D"/>
    <w:rsid w:val="008F30CD"/>
    <w:rsid w:val="008F4A74"/>
    <w:rsid w:val="008F60F8"/>
    <w:rsid w:val="008F7B86"/>
    <w:rsid w:val="009018D4"/>
    <w:rsid w:val="00902C8E"/>
    <w:rsid w:val="00903B83"/>
    <w:rsid w:val="00904A2F"/>
    <w:rsid w:val="00904C26"/>
    <w:rsid w:val="00905DD8"/>
    <w:rsid w:val="009068A5"/>
    <w:rsid w:val="009104FF"/>
    <w:rsid w:val="00911F1F"/>
    <w:rsid w:val="0091287A"/>
    <w:rsid w:val="00913C1C"/>
    <w:rsid w:val="0091400D"/>
    <w:rsid w:val="00915E8A"/>
    <w:rsid w:val="00917FEE"/>
    <w:rsid w:val="00921B52"/>
    <w:rsid w:val="00925BA1"/>
    <w:rsid w:val="0092702E"/>
    <w:rsid w:val="0092710F"/>
    <w:rsid w:val="00927D9F"/>
    <w:rsid w:val="0093076B"/>
    <w:rsid w:val="00930A23"/>
    <w:rsid w:val="009375F1"/>
    <w:rsid w:val="00941097"/>
    <w:rsid w:val="00941584"/>
    <w:rsid w:val="009418E1"/>
    <w:rsid w:val="009458F3"/>
    <w:rsid w:val="0094607B"/>
    <w:rsid w:val="00950D44"/>
    <w:rsid w:val="009522CD"/>
    <w:rsid w:val="0095304A"/>
    <w:rsid w:val="00954C31"/>
    <w:rsid w:val="009550AB"/>
    <w:rsid w:val="009558FD"/>
    <w:rsid w:val="009569FB"/>
    <w:rsid w:val="00957049"/>
    <w:rsid w:val="00957E86"/>
    <w:rsid w:val="0096189D"/>
    <w:rsid w:val="00962B7F"/>
    <w:rsid w:val="00965993"/>
    <w:rsid w:val="00966448"/>
    <w:rsid w:val="0096694B"/>
    <w:rsid w:val="009700EF"/>
    <w:rsid w:val="00970688"/>
    <w:rsid w:val="00971BC5"/>
    <w:rsid w:val="0097210A"/>
    <w:rsid w:val="00973175"/>
    <w:rsid w:val="0097365B"/>
    <w:rsid w:val="00973744"/>
    <w:rsid w:val="00976EFC"/>
    <w:rsid w:val="009774B6"/>
    <w:rsid w:val="009776FE"/>
    <w:rsid w:val="00980359"/>
    <w:rsid w:val="00981046"/>
    <w:rsid w:val="009824C4"/>
    <w:rsid w:val="009824E1"/>
    <w:rsid w:val="00982A1B"/>
    <w:rsid w:val="00985574"/>
    <w:rsid w:val="009869E3"/>
    <w:rsid w:val="009872B3"/>
    <w:rsid w:val="00987A98"/>
    <w:rsid w:val="009904C6"/>
    <w:rsid w:val="00993A60"/>
    <w:rsid w:val="009951D1"/>
    <w:rsid w:val="009971FD"/>
    <w:rsid w:val="00997700"/>
    <w:rsid w:val="009A0C8E"/>
    <w:rsid w:val="009A3737"/>
    <w:rsid w:val="009A52F0"/>
    <w:rsid w:val="009A7E8C"/>
    <w:rsid w:val="009B0D0B"/>
    <w:rsid w:val="009B111B"/>
    <w:rsid w:val="009B2267"/>
    <w:rsid w:val="009B3C2D"/>
    <w:rsid w:val="009B5D96"/>
    <w:rsid w:val="009B743E"/>
    <w:rsid w:val="009B7EE7"/>
    <w:rsid w:val="009C0241"/>
    <w:rsid w:val="009C07BC"/>
    <w:rsid w:val="009C30A5"/>
    <w:rsid w:val="009C32DA"/>
    <w:rsid w:val="009C368B"/>
    <w:rsid w:val="009C45AA"/>
    <w:rsid w:val="009C522C"/>
    <w:rsid w:val="009C6C22"/>
    <w:rsid w:val="009C7042"/>
    <w:rsid w:val="009D4041"/>
    <w:rsid w:val="009D48E0"/>
    <w:rsid w:val="009D4D61"/>
    <w:rsid w:val="009D6E52"/>
    <w:rsid w:val="009D7549"/>
    <w:rsid w:val="009E0323"/>
    <w:rsid w:val="009E414A"/>
    <w:rsid w:val="009E525D"/>
    <w:rsid w:val="009E52E3"/>
    <w:rsid w:val="009E5B10"/>
    <w:rsid w:val="009E6DD3"/>
    <w:rsid w:val="009F0A4E"/>
    <w:rsid w:val="009F1338"/>
    <w:rsid w:val="009F24FD"/>
    <w:rsid w:val="009F2513"/>
    <w:rsid w:val="009F4289"/>
    <w:rsid w:val="009F5BC9"/>
    <w:rsid w:val="009F5FCD"/>
    <w:rsid w:val="009F679D"/>
    <w:rsid w:val="009F7521"/>
    <w:rsid w:val="009F7ABE"/>
    <w:rsid w:val="00A02CD6"/>
    <w:rsid w:val="00A07037"/>
    <w:rsid w:val="00A10E7D"/>
    <w:rsid w:val="00A1252D"/>
    <w:rsid w:val="00A12CA7"/>
    <w:rsid w:val="00A12EC8"/>
    <w:rsid w:val="00A134AA"/>
    <w:rsid w:val="00A13E08"/>
    <w:rsid w:val="00A15991"/>
    <w:rsid w:val="00A16435"/>
    <w:rsid w:val="00A16D0F"/>
    <w:rsid w:val="00A200C8"/>
    <w:rsid w:val="00A21BD5"/>
    <w:rsid w:val="00A21DD3"/>
    <w:rsid w:val="00A227BA"/>
    <w:rsid w:val="00A23DF6"/>
    <w:rsid w:val="00A23EF0"/>
    <w:rsid w:val="00A24324"/>
    <w:rsid w:val="00A24563"/>
    <w:rsid w:val="00A26B81"/>
    <w:rsid w:val="00A300C8"/>
    <w:rsid w:val="00A306E4"/>
    <w:rsid w:val="00A31DEE"/>
    <w:rsid w:val="00A32197"/>
    <w:rsid w:val="00A339AD"/>
    <w:rsid w:val="00A339ED"/>
    <w:rsid w:val="00A33B57"/>
    <w:rsid w:val="00A33C12"/>
    <w:rsid w:val="00A34C39"/>
    <w:rsid w:val="00A41EDC"/>
    <w:rsid w:val="00A51B7F"/>
    <w:rsid w:val="00A52E9A"/>
    <w:rsid w:val="00A54F31"/>
    <w:rsid w:val="00A54F60"/>
    <w:rsid w:val="00A5679B"/>
    <w:rsid w:val="00A613CA"/>
    <w:rsid w:val="00A615E2"/>
    <w:rsid w:val="00A618DB"/>
    <w:rsid w:val="00A63B1C"/>
    <w:rsid w:val="00A64415"/>
    <w:rsid w:val="00A64990"/>
    <w:rsid w:val="00A65913"/>
    <w:rsid w:val="00A66983"/>
    <w:rsid w:val="00A66C1F"/>
    <w:rsid w:val="00A670A8"/>
    <w:rsid w:val="00A67275"/>
    <w:rsid w:val="00A71D8D"/>
    <w:rsid w:val="00A72443"/>
    <w:rsid w:val="00A746AE"/>
    <w:rsid w:val="00A74DB2"/>
    <w:rsid w:val="00A76545"/>
    <w:rsid w:val="00A80E3B"/>
    <w:rsid w:val="00A80EEF"/>
    <w:rsid w:val="00A82580"/>
    <w:rsid w:val="00A82D22"/>
    <w:rsid w:val="00A83955"/>
    <w:rsid w:val="00A83BFA"/>
    <w:rsid w:val="00A85440"/>
    <w:rsid w:val="00A860B1"/>
    <w:rsid w:val="00A86805"/>
    <w:rsid w:val="00A871F1"/>
    <w:rsid w:val="00A9005B"/>
    <w:rsid w:val="00A93C26"/>
    <w:rsid w:val="00A943D3"/>
    <w:rsid w:val="00A94878"/>
    <w:rsid w:val="00A94907"/>
    <w:rsid w:val="00A9624E"/>
    <w:rsid w:val="00A9790C"/>
    <w:rsid w:val="00A97EA7"/>
    <w:rsid w:val="00AA0297"/>
    <w:rsid w:val="00AA0351"/>
    <w:rsid w:val="00AA1C8F"/>
    <w:rsid w:val="00AA2006"/>
    <w:rsid w:val="00AA25B7"/>
    <w:rsid w:val="00AA296F"/>
    <w:rsid w:val="00AA3849"/>
    <w:rsid w:val="00AA5239"/>
    <w:rsid w:val="00AA554E"/>
    <w:rsid w:val="00AA68D7"/>
    <w:rsid w:val="00AB1026"/>
    <w:rsid w:val="00AB1BB5"/>
    <w:rsid w:val="00AB2C9F"/>
    <w:rsid w:val="00AB4879"/>
    <w:rsid w:val="00AB4FAC"/>
    <w:rsid w:val="00AB5969"/>
    <w:rsid w:val="00AB64AB"/>
    <w:rsid w:val="00AB6776"/>
    <w:rsid w:val="00AB6813"/>
    <w:rsid w:val="00AC0BF7"/>
    <w:rsid w:val="00AC19B1"/>
    <w:rsid w:val="00AC286E"/>
    <w:rsid w:val="00AC2E2F"/>
    <w:rsid w:val="00AC308E"/>
    <w:rsid w:val="00AC524B"/>
    <w:rsid w:val="00AC5E91"/>
    <w:rsid w:val="00AC6C93"/>
    <w:rsid w:val="00AC7132"/>
    <w:rsid w:val="00AC7CCC"/>
    <w:rsid w:val="00AD2017"/>
    <w:rsid w:val="00AD394F"/>
    <w:rsid w:val="00AD5EA8"/>
    <w:rsid w:val="00AD6435"/>
    <w:rsid w:val="00AD732E"/>
    <w:rsid w:val="00AE1705"/>
    <w:rsid w:val="00AE1F99"/>
    <w:rsid w:val="00AE2CB2"/>
    <w:rsid w:val="00AE2FF9"/>
    <w:rsid w:val="00AE7256"/>
    <w:rsid w:val="00AE7D17"/>
    <w:rsid w:val="00AF21E0"/>
    <w:rsid w:val="00AF3380"/>
    <w:rsid w:val="00AF487D"/>
    <w:rsid w:val="00AF5B08"/>
    <w:rsid w:val="00AF5DA9"/>
    <w:rsid w:val="00AF63E7"/>
    <w:rsid w:val="00B01E3A"/>
    <w:rsid w:val="00B02C73"/>
    <w:rsid w:val="00B0398E"/>
    <w:rsid w:val="00B0587F"/>
    <w:rsid w:val="00B07EA9"/>
    <w:rsid w:val="00B10ECE"/>
    <w:rsid w:val="00B1140B"/>
    <w:rsid w:val="00B1458F"/>
    <w:rsid w:val="00B15922"/>
    <w:rsid w:val="00B16AF0"/>
    <w:rsid w:val="00B1714B"/>
    <w:rsid w:val="00B17662"/>
    <w:rsid w:val="00B17D0D"/>
    <w:rsid w:val="00B261A9"/>
    <w:rsid w:val="00B26444"/>
    <w:rsid w:val="00B26DE1"/>
    <w:rsid w:val="00B27CF6"/>
    <w:rsid w:val="00B31561"/>
    <w:rsid w:val="00B31A94"/>
    <w:rsid w:val="00B32932"/>
    <w:rsid w:val="00B337D6"/>
    <w:rsid w:val="00B33C02"/>
    <w:rsid w:val="00B35DC5"/>
    <w:rsid w:val="00B35E57"/>
    <w:rsid w:val="00B406CB"/>
    <w:rsid w:val="00B42920"/>
    <w:rsid w:val="00B430E1"/>
    <w:rsid w:val="00B44479"/>
    <w:rsid w:val="00B44D43"/>
    <w:rsid w:val="00B46453"/>
    <w:rsid w:val="00B46F3A"/>
    <w:rsid w:val="00B51776"/>
    <w:rsid w:val="00B51971"/>
    <w:rsid w:val="00B524FF"/>
    <w:rsid w:val="00B52908"/>
    <w:rsid w:val="00B61974"/>
    <w:rsid w:val="00B61FA1"/>
    <w:rsid w:val="00B6685C"/>
    <w:rsid w:val="00B668E1"/>
    <w:rsid w:val="00B67B78"/>
    <w:rsid w:val="00B708E9"/>
    <w:rsid w:val="00B75CE6"/>
    <w:rsid w:val="00B761CF"/>
    <w:rsid w:val="00B76768"/>
    <w:rsid w:val="00B8046D"/>
    <w:rsid w:val="00B80637"/>
    <w:rsid w:val="00B80C8E"/>
    <w:rsid w:val="00B82398"/>
    <w:rsid w:val="00B838C2"/>
    <w:rsid w:val="00B83DA3"/>
    <w:rsid w:val="00B90005"/>
    <w:rsid w:val="00B907D8"/>
    <w:rsid w:val="00B90FA0"/>
    <w:rsid w:val="00B92D33"/>
    <w:rsid w:val="00B92FE6"/>
    <w:rsid w:val="00B93AFF"/>
    <w:rsid w:val="00B940C0"/>
    <w:rsid w:val="00B96297"/>
    <w:rsid w:val="00B97FED"/>
    <w:rsid w:val="00BA1183"/>
    <w:rsid w:val="00BA790A"/>
    <w:rsid w:val="00BB1D52"/>
    <w:rsid w:val="00BB3F85"/>
    <w:rsid w:val="00BB62B5"/>
    <w:rsid w:val="00BC07FC"/>
    <w:rsid w:val="00BC164F"/>
    <w:rsid w:val="00BC258A"/>
    <w:rsid w:val="00BC2F73"/>
    <w:rsid w:val="00BC400A"/>
    <w:rsid w:val="00BC4D8C"/>
    <w:rsid w:val="00BC595E"/>
    <w:rsid w:val="00BC6144"/>
    <w:rsid w:val="00BC6522"/>
    <w:rsid w:val="00BC6D58"/>
    <w:rsid w:val="00BC706C"/>
    <w:rsid w:val="00BD27F9"/>
    <w:rsid w:val="00BD64FC"/>
    <w:rsid w:val="00BD7840"/>
    <w:rsid w:val="00BD787C"/>
    <w:rsid w:val="00BD7BB6"/>
    <w:rsid w:val="00BE19E0"/>
    <w:rsid w:val="00BE1D7C"/>
    <w:rsid w:val="00BE2F62"/>
    <w:rsid w:val="00BE300B"/>
    <w:rsid w:val="00BE4AFC"/>
    <w:rsid w:val="00BE5621"/>
    <w:rsid w:val="00BE636A"/>
    <w:rsid w:val="00BE6E74"/>
    <w:rsid w:val="00BF09C6"/>
    <w:rsid w:val="00BF1426"/>
    <w:rsid w:val="00BF4083"/>
    <w:rsid w:val="00BF51C8"/>
    <w:rsid w:val="00C002AF"/>
    <w:rsid w:val="00C028B1"/>
    <w:rsid w:val="00C032F5"/>
    <w:rsid w:val="00C03B7E"/>
    <w:rsid w:val="00C10E61"/>
    <w:rsid w:val="00C11782"/>
    <w:rsid w:val="00C12C00"/>
    <w:rsid w:val="00C13937"/>
    <w:rsid w:val="00C13D77"/>
    <w:rsid w:val="00C166C1"/>
    <w:rsid w:val="00C16B61"/>
    <w:rsid w:val="00C17E9B"/>
    <w:rsid w:val="00C21F2D"/>
    <w:rsid w:val="00C22DE6"/>
    <w:rsid w:val="00C2333B"/>
    <w:rsid w:val="00C253FD"/>
    <w:rsid w:val="00C27F78"/>
    <w:rsid w:val="00C304DD"/>
    <w:rsid w:val="00C32874"/>
    <w:rsid w:val="00C32887"/>
    <w:rsid w:val="00C32E75"/>
    <w:rsid w:val="00C35CAC"/>
    <w:rsid w:val="00C409E1"/>
    <w:rsid w:val="00C47369"/>
    <w:rsid w:val="00C473C3"/>
    <w:rsid w:val="00C51016"/>
    <w:rsid w:val="00C51B91"/>
    <w:rsid w:val="00C56F4B"/>
    <w:rsid w:val="00C57BAA"/>
    <w:rsid w:val="00C61B5E"/>
    <w:rsid w:val="00C61D13"/>
    <w:rsid w:val="00C6211F"/>
    <w:rsid w:val="00C637C2"/>
    <w:rsid w:val="00C71706"/>
    <w:rsid w:val="00C752EA"/>
    <w:rsid w:val="00C757AB"/>
    <w:rsid w:val="00C76AAA"/>
    <w:rsid w:val="00C77FB1"/>
    <w:rsid w:val="00C80ACA"/>
    <w:rsid w:val="00C81C70"/>
    <w:rsid w:val="00C832F8"/>
    <w:rsid w:val="00C83881"/>
    <w:rsid w:val="00C838DA"/>
    <w:rsid w:val="00C83CB4"/>
    <w:rsid w:val="00C90796"/>
    <w:rsid w:val="00C90AD6"/>
    <w:rsid w:val="00C9246A"/>
    <w:rsid w:val="00C929D8"/>
    <w:rsid w:val="00C92EB0"/>
    <w:rsid w:val="00C9314B"/>
    <w:rsid w:val="00C9391C"/>
    <w:rsid w:val="00C95075"/>
    <w:rsid w:val="00C9563C"/>
    <w:rsid w:val="00C958A8"/>
    <w:rsid w:val="00C97763"/>
    <w:rsid w:val="00C97780"/>
    <w:rsid w:val="00CA1853"/>
    <w:rsid w:val="00CA1CE7"/>
    <w:rsid w:val="00CA2103"/>
    <w:rsid w:val="00CA2764"/>
    <w:rsid w:val="00CA44F6"/>
    <w:rsid w:val="00CA7364"/>
    <w:rsid w:val="00CA7CBC"/>
    <w:rsid w:val="00CB08ED"/>
    <w:rsid w:val="00CB1A7F"/>
    <w:rsid w:val="00CB5BF6"/>
    <w:rsid w:val="00CB7E88"/>
    <w:rsid w:val="00CB7FB9"/>
    <w:rsid w:val="00CC02BD"/>
    <w:rsid w:val="00CC08D2"/>
    <w:rsid w:val="00CC266F"/>
    <w:rsid w:val="00CC2D81"/>
    <w:rsid w:val="00CC36EA"/>
    <w:rsid w:val="00CC5BA6"/>
    <w:rsid w:val="00CD020D"/>
    <w:rsid w:val="00CD03B7"/>
    <w:rsid w:val="00CD1768"/>
    <w:rsid w:val="00CD25B7"/>
    <w:rsid w:val="00CD277F"/>
    <w:rsid w:val="00CD38C7"/>
    <w:rsid w:val="00CD54D8"/>
    <w:rsid w:val="00CD58E5"/>
    <w:rsid w:val="00CD5DD8"/>
    <w:rsid w:val="00CD6DE5"/>
    <w:rsid w:val="00CD709E"/>
    <w:rsid w:val="00CE197B"/>
    <w:rsid w:val="00CE2079"/>
    <w:rsid w:val="00CE3BDC"/>
    <w:rsid w:val="00CE3FED"/>
    <w:rsid w:val="00CE49D1"/>
    <w:rsid w:val="00CE58E5"/>
    <w:rsid w:val="00CE7680"/>
    <w:rsid w:val="00CE79F6"/>
    <w:rsid w:val="00CF13CB"/>
    <w:rsid w:val="00CF3AF8"/>
    <w:rsid w:val="00CF44CD"/>
    <w:rsid w:val="00CF6CFE"/>
    <w:rsid w:val="00CF76EE"/>
    <w:rsid w:val="00D028FC"/>
    <w:rsid w:val="00D041BD"/>
    <w:rsid w:val="00D05A7B"/>
    <w:rsid w:val="00D05B81"/>
    <w:rsid w:val="00D077E8"/>
    <w:rsid w:val="00D078E1"/>
    <w:rsid w:val="00D11B57"/>
    <w:rsid w:val="00D143DD"/>
    <w:rsid w:val="00D1530C"/>
    <w:rsid w:val="00D20437"/>
    <w:rsid w:val="00D204DF"/>
    <w:rsid w:val="00D20B29"/>
    <w:rsid w:val="00D22566"/>
    <w:rsid w:val="00D30089"/>
    <w:rsid w:val="00D301EB"/>
    <w:rsid w:val="00D31083"/>
    <w:rsid w:val="00D347C1"/>
    <w:rsid w:val="00D35A52"/>
    <w:rsid w:val="00D362DB"/>
    <w:rsid w:val="00D36DC2"/>
    <w:rsid w:val="00D373B9"/>
    <w:rsid w:val="00D3770F"/>
    <w:rsid w:val="00D37F13"/>
    <w:rsid w:val="00D406E3"/>
    <w:rsid w:val="00D4372B"/>
    <w:rsid w:val="00D43EDF"/>
    <w:rsid w:val="00D446EE"/>
    <w:rsid w:val="00D504DE"/>
    <w:rsid w:val="00D51387"/>
    <w:rsid w:val="00D5322D"/>
    <w:rsid w:val="00D61B38"/>
    <w:rsid w:val="00D62814"/>
    <w:rsid w:val="00D63EB5"/>
    <w:rsid w:val="00D6504E"/>
    <w:rsid w:val="00D6779A"/>
    <w:rsid w:val="00D73980"/>
    <w:rsid w:val="00D74D84"/>
    <w:rsid w:val="00D750AE"/>
    <w:rsid w:val="00D75816"/>
    <w:rsid w:val="00D7692A"/>
    <w:rsid w:val="00D769F7"/>
    <w:rsid w:val="00D76CA2"/>
    <w:rsid w:val="00D803B5"/>
    <w:rsid w:val="00D81221"/>
    <w:rsid w:val="00D81284"/>
    <w:rsid w:val="00D85795"/>
    <w:rsid w:val="00D85C39"/>
    <w:rsid w:val="00D86C08"/>
    <w:rsid w:val="00D87C1C"/>
    <w:rsid w:val="00D87CEC"/>
    <w:rsid w:val="00D906CD"/>
    <w:rsid w:val="00D910E3"/>
    <w:rsid w:val="00D920C8"/>
    <w:rsid w:val="00D9477A"/>
    <w:rsid w:val="00D95326"/>
    <w:rsid w:val="00D965C5"/>
    <w:rsid w:val="00DA015A"/>
    <w:rsid w:val="00DA0913"/>
    <w:rsid w:val="00DA1927"/>
    <w:rsid w:val="00DA2C23"/>
    <w:rsid w:val="00DA3016"/>
    <w:rsid w:val="00DA7E11"/>
    <w:rsid w:val="00DB0377"/>
    <w:rsid w:val="00DB051B"/>
    <w:rsid w:val="00DB0A79"/>
    <w:rsid w:val="00DB1129"/>
    <w:rsid w:val="00DB1329"/>
    <w:rsid w:val="00DB1C67"/>
    <w:rsid w:val="00DB220B"/>
    <w:rsid w:val="00DB3526"/>
    <w:rsid w:val="00DB4BBF"/>
    <w:rsid w:val="00DB4CAA"/>
    <w:rsid w:val="00DB6078"/>
    <w:rsid w:val="00DB7681"/>
    <w:rsid w:val="00DB7B17"/>
    <w:rsid w:val="00DC0FF9"/>
    <w:rsid w:val="00DC2874"/>
    <w:rsid w:val="00DC4791"/>
    <w:rsid w:val="00DC5280"/>
    <w:rsid w:val="00DC57FB"/>
    <w:rsid w:val="00DD1669"/>
    <w:rsid w:val="00DD1B65"/>
    <w:rsid w:val="00DD6BDA"/>
    <w:rsid w:val="00DE039B"/>
    <w:rsid w:val="00DE1341"/>
    <w:rsid w:val="00DE1854"/>
    <w:rsid w:val="00DE290E"/>
    <w:rsid w:val="00DE3F47"/>
    <w:rsid w:val="00DE4188"/>
    <w:rsid w:val="00DE5C96"/>
    <w:rsid w:val="00DE652B"/>
    <w:rsid w:val="00DE66C1"/>
    <w:rsid w:val="00DE6F9B"/>
    <w:rsid w:val="00DE7B0F"/>
    <w:rsid w:val="00DF0458"/>
    <w:rsid w:val="00DF1095"/>
    <w:rsid w:val="00DF1D05"/>
    <w:rsid w:val="00DF2834"/>
    <w:rsid w:val="00DF29D7"/>
    <w:rsid w:val="00DF2A52"/>
    <w:rsid w:val="00DF4748"/>
    <w:rsid w:val="00DF7C8D"/>
    <w:rsid w:val="00E01CBC"/>
    <w:rsid w:val="00E030CE"/>
    <w:rsid w:val="00E04272"/>
    <w:rsid w:val="00E049DE"/>
    <w:rsid w:val="00E05EC8"/>
    <w:rsid w:val="00E05F03"/>
    <w:rsid w:val="00E11D89"/>
    <w:rsid w:val="00E1332B"/>
    <w:rsid w:val="00E136E4"/>
    <w:rsid w:val="00E13D17"/>
    <w:rsid w:val="00E151EC"/>
    <w:rsid w:val="00E155E9"/>
    <w:rsid w:val="00E1707E"/>
    <w:rsid w:val="00E22A9F"/>
    <w:rsid w:val="00E23234"/>
    <w:rsid w:val="00E23616"/>
    <w:rsid w:val="00E25EED"/>
    <w:rsid w:val="00E260E7"/>
    <w:rsid w:val="00E30637"/>
    <w:rsid w:val="00E30D1B"/>
    <w:rsid w:val="00E32CEB"/>
    <w:rsid w:val="00E330A5"/>
    <w:rsid w:val="00E366F4"/>
    <w:rsid w:val="00E36802"/>
    <w:rsid w:val="00E37133"/>
    <w:rsid w:val="00E372CF"/>
    <w:rsid w:val="00E37B0E"/>
    <w:rsid w:val="00E412B0"/>
    <w:rsid w:val="00E41AD5"/>
    <w:rsid w:val="00E42349"/>
    <w:rsid w:val="00E43272"/>
    <w:rsid w:val="00E46A3F"/>
    <w:rsid w:val="00E47666"/>
    <w:rsid w:val="00E52087"/>
    <w:rsid w:val="00E570F1"/>
    <w:rsid w:val="00E602B8"/>
    <w:rsid w:val="00E60CDC"/>
    <w:rsid w:val="00E63463"/>
    <w:rsid w:val="00E63B00"/>
    <w:rsid w:val="00E662B4"/>
    <w:rsid w:val="00E66E4B"/>
    <w:rsid w:val="00E66EDC"/>
    <w:rsid w:val="00E7787A"/>
    <w:rsid w:val="00E779DE"/>
    <w:rsid w:val="00E77F0D"/>
    <w:rsid w:val="00E827D5"/>
    <w:rsid w:val="00E829B8"/>
    <w:rsid w:val="00E8398D"/>
    <w:rsid w:val="00E84210"/>
    <w:rsid w:val="00E84911"/>
    <w:rsid w:val="00E8520B"/>
    <w:rsid w:val="00E865A1"/>
    <w:rsid w:val="00E90C04"/>
    <w:rsid w:val="00E91026"/>
    <w:rsid w:val="00E95191"/>
    <w:rsid w:val="00EA2A97"/>
    <w:rsid w:val="00EA2F33"/>
    <w:rsid w:val="00EA310E"/>
    <w:rsid w:val="00EA4F80"/>
    <w:rsid w:val="00EA5909"/>
    <w:rsid w:val="00EA5C6F"/>
    <w:rsid w:val="00EA6EFC"/>
    <w:rsid w:val="00EA7B3A"/>
    <w:rsid w:val="00EB07C7"/>
    <w:rsid w:val="00EB0C7A"/>
    <w:rsid w:val="00EB0EB7"/>
    <w:rsid w:val="00EB3530"/>
    <w:rsid w:val="00EB3EFA"/>
    <w:rsid w:val="00EB770C"/>
    <w:rsid w:val="00EB7A9D"/>
    <w:rsid w:val="00EC02EF"/>
    <w:rsid w:val="00EC038C"/>
    <w:rsid w:val="00EC0B54"/>
    <w:rsid w:val="00EC149D"/>
    <w:rsid w:val="00EC19E9"/>
    <w:rsid w:val="00EC1A8C"/>
    <w:rsid w:val="00EC3F8C"/>
    <w:rsid w:val="00EC6875"/>
    <w:rsid w:val="00EC716F"/>
    <w:rsid w:val="00ED7053"/>
    <w:rsid w:val="00ED79C4"/>
    <w:rsid w:val="00ED7FF2"/>
    <w:rsid w:val="00EE16F8"/>
    <w:rsid w:val="00EE21D2"/>
    <w:rsid w:val="00EE2682"/>
    <w:rsid w:val="00EE2739"/>
    <w:rsid w:val="00EE408F"/>
    <w:rsid w:val="00EE4D84"/>
    <w:rsid w:val="00EE61A2"/>
    <w:rsid w:val="00EE718F"/>
    <w:rsid w:val="00EE7571"/>
    <w:rsid w:val="00EE7B74"/>
    <w:rsid w:val="00EF18B7"/>
    <w:rsid w:val="00EF466D"/>
    <w:rsid w:val="00EF5B61"/>
    <w:rsid w:val="00F017BA"/>
    <w:rsid w:val="00F0213A"/>
    <w:rsid w:val="00F06254"/>
    <w:rsid w:val="00F065FE"/>
    <w:rsid w:val="00F0690D"/>
    <w:rsid w:val="00F06C67"/>
    <w:rsid w:val="00F07799"/>
    <w:rsid w:val="00F07DA0"/>
    <w:rsid w:val="00F10535"/>
    <w:rsid w:val="00F11925"/>
    <w:rsid w:val="00F11BFB"/>
    <w:rsid w:val="00F153E3"/>
    <w:rsid w:val="00F15A3C"/>
    <w:rsid w:val="00F168BE"/>
    <w:rsid w:val="00F168D2"/>
    <w:rsid w:val="00F169DD"/>
    <w:rsid w:val="00F17EEA"/>
    <w:rsid w:val="00F20E89"/>
    <w:rsid w:val="00F2173F"/>
    <w:rsid w:val="00F22368"/>
    <w:rsid w:val="00F22850"/>
    <w:rsid w:val="00F25258"/>
    <w:rsid w:val="00F25537"/>
    <w:rsid w:val="00F261C6"/>
    <w:rsid w:val="00F27127"/>
    <w:rsid w:val="00F310DD"/>
    <w:rsid w:val="00F313AD"/>
    <w:rsid w:val="00F32ECA"/>
    <w:rsid w:val="00F33653"/>
    <w:rsid w:val="00F336BC"/>
    <w:rsid w:val="00F340C2"/>
    <w:rsid w:val="00F34125"/>
    <w:rsid w:val="00F34528"/>
    <w:rsid w:val="00F345F9"/>
    <w:rsid w:val="00F36980"/>
    <w:rsid w:val="00F40616"/>
    <w:rsid w:val="00F4179E"/>
    <w:rsid w:val="00F42517"/>
    <w:rsid w:val="00F42586"/>
    <w:rsid w:val="00F4638A"/>
    <w:rsid w:val="00F463B0"/>
    <w:rsid w:val="00F46871"/>
    <w:rsid w:val="00F5062A"/>
    <w:rsid w:val="00F516A0"/>
    <w:rsid w:val="00F5286D"/>
    <w:rsid w:val="00F529F3"/>
    <w:rsid w:val="00F53209"/>
    <w:rsid w:val="00F53A4C"/>
    <w:rsid w:val="00F552FE"/>
    <w:rsid w:val="00F557F8"/>
    <w:rsid w:val="00F55D47"/>
    <w:rsid w:val="00F61007"/>
    <w:rsid w:val="00F61B58"/>
    <w:rsid w:val="00F61E4B"/>
    <w:rsid w:val="00F623EB"/>
    <w:rsid w:val="00F627FB"/>
    <w:rsid w:val="00F62AD9"/>
    <w:rsid w:val="00F62D4F"/>
    <w:rsid w:val="00F654E2"/>
    <w:rsid w:val="00F67392"/>
    <w:rsid w:val="00F71917"/>
    <w:rsid w:val="00F72646"/>
    <w:rsid w:val="00F7280A"/>
    <w:rsid w:val="00F72D3D"/>
    <w:rsid w:val="00F72D59"/>
    <w:rsid w:val="00F75073"/>
    <w:rsid w:val="00F77B18"/>
    <w:rsid w:val="00F83259"/>
    <w:rsid w:val="00F838A6"/>
    <w:rsid w:val="00F83F5D"/>
    <w:rsid w:val="00F8425C"/>
    <w:rsid w:val="00F843D7"/>
    <w:rsid w:val="00F84C49"/>
    <w:rsid w:val="00F84C5B"/>
    <w:rsid w:val="00F84CEE"/>
    <w:rsid w:val="00F86AA2"/>
    <w:rsid w:val="00F86DE5"/>
    <w:rsid w:val="00F87C4A"/>
    <w:rsid w:val="00F87FF3"/>
    <w:rsid w:val="00F9048A"/>
    <w:rsid w:val="00F90576"/>
    <w:rsid w:val="00F93C83"/>
    <w:rsid w:val="00F94F71"/>
    <w:rsid w:val="00F972A1"/>
    <w:rsid w:val="00F97551"/>
    <w:rsid w:val="00F97CBC"/>
    <w:rsid w:val="00FA0AB6"/>
    <w:rsid w:val="00FA0CA4"/>
    <w:rsid w:val="00FA1880"/>
    <w:rsid w:val="00FA26F2"/>
    <w:rsid w:val="00FA57E1"/>
    <w:rsid w:val="00FA5A32"/>
    <w:rsid w:val="00FA6341"/>
    <w:rsid w:val="00FA6944"/>
    <w:rsid w:val="00FA78A8"/>
    <w:rsid w:val="00FA7F04"/>
    <w:rsid w:val="00FB235F"/>
    <w:rsid w:val="00FC2639"/>
    <w:rsid w:val="00FC45C8"/>
    <w:rsid w:val="00FC68E5"/>
    <w:rsid w:val="00FC6BEB"/>
    <w:rsid w:val="00FC716E"/>
    <w:rsid w:val="00FC7388"/>
    <w:rsid w:val="00FC7C17"/>
    <w:rsid w:val="00FD1109"/>
    <w:rsid w:val="00FD13AB"/>
    <w:rsid w:val="00FD22E4"/>
    <w:rsid w:val="00FD5872"/>
    <w:rsid w:val="00FD5B98"/>
    <w:rsid w:val="00FD6346"/>
    <w:rsid w:val="00FD7F70"/>
    <w:rsid w:val="00FE09D1"/>
    <w:rsid w:val="00FE0A5E"/>
    <w:rsid w:val="00FE10D2"/>
    <w:rsid w:val="00FE1B07"/>
    <w:rsid w:val="00FE4802"/>
    <w:rsid w:val="00FF237C"/>
    <w:rsid w:val="00FF24C1"/>
    <w:rsid w:val="00FF37CB"/>
    <w:rsid w:val="00FF4330"/>
    <w:rsid w:val="00FF517D"/>
    <w:rsid w:val="00FF7216"/>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6114"/>
  <w15:docId w15:val="{8FEAD93C-2E5E-464B-8E3F-3F2B5BFC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unhideWhenUsed/>
    <w:qFormat/>
    <w:rsid w:val="00FD58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 w:type="character" w:customStyle="1" w:styleId="Heading4Char">
    <w:name w:val="Heading 4 Char"/>
    <w:basedOn w:val="DefaultParagraphFont"/>
    <w:link w:val="Heading4"/>
    <w:uiPriority w:val="9"/>
    <w:rsid w:val="00FD587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7">
      <w:bodyDiv w:val="1"/>
      <w:marLeft w:val="0"/>
      <w:marRight w:val="0"/>
      <w:marTop w:val="0"/>
      <w:marBottom w:val="0"/>
      <w:divBdr>
        <w:top w:val="none" w:sz="0" w:space="0" w:color="auto"/>
        <w:left w:val="none" w:sz="0" w:space="0" w:color="auto"/>
        <w:bottom w:val="none" w:sz="0" w:space="0" w:color="auto"/>
        <w:right w:val="none" w:sz="0" w:space="0" w:color="auto"/>
      </w:divBdr>
    </w:div>
    <w:div w:id="9529025">
      <w:bodyDiv w:val="1"/>
      <w:marLeft w:val="0"/>
      <w:marRight w:val="0"/>
      <w:marTop w:val="0"/>
      <w:marBottom w:val="0"/>
      <w:divBdr>
        <w:top w:val="none" w:sz="0" w:space="0" w:color="auto"/>
        <w:left w:val="none" w:sz="0" w:space="0" w:color="auto"/>
        <w:bottom w:val="none" w:sz="0" w:space="0" w:color="auto"/>
        <w:right w:val="none" w:sz="0" w:space="0" w:color="auto"/>
      </w:divBdr>
    </w:div>
    <w:div w:id="13193592">
      <w:bodyDiv w:val="1"/>
      <w:marLeft w:val="0"/>
      <w:marRight w:val="0"/>
      <w:marTop w:val="0"/>
      <w:marBottom w:val="0"/>
      <w:divBdr>
        <w:top w:val="none" w:sz="0" w:space="0" w:color="auto"/>
        <w:left w:val="none" w:sz="0" w:space="0" w:color="auto"/>
        <w:bottom w:val="none" w:sz="0" w:space="0" w:color="auto"/>
        <w:right w:val="none" w:sz="0" w:space="0" w:color="auto"/>
      </w:divBdr>
    </w:div>
    <w:div w:id="19596664">
      <w:bodyDiv w:val="1"/>
      <w:marLeft w:val="0"/>
      <w:marRight w:val="0"/>
      <w:marTop w:val="0"/>
      <w:marBottom w:val="0"/>
      <w:divBdr>
        <w:top w:val="none" w:sz="0" w:space="0" w:color="auto"/>
        <w:left w:val="none" w:sz="0" w:space="0" w:color="auto"/>
        <w:bottom w:val="none" w:sz="0" w:space="0" w:color="auto"/>
        <w:right w:val="none" w:sz="0" w:space="0" w:color="auto"/>
      </w:divBdr>
      <w:divsChild>
        <w:div w:id="11230354">
          <w:marLeft w:val="0"/>
          <w:marRight w:val="0"/>
          <w:marTop w:val="0"/>
          <w:marBottom w:val="0"/>
          <w:divBdr>
            <w:top w:val="none" w:sz="0" w:space="0" w:color="auto"/>
            <w:left w:val="none" w:sz="0" w:space="0" w:color="auto"/>
            <w:bottom w:val="none" w:sz="0" w:space="0" w:color="auto"/>
            <w:right w:val="none" w:sz="0" w:space="0" w:color="auto"/>
          </w:divBdr>
          <w:divsChild>
            <w:div w:id="7140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3888">
      <w:bodyDiv w:val="1"/>
      <w:marLeft w:val="0"/>
      <w:marRight w:val="0"/>
      <w:marTop w:val="0"/>
      <w:marBottom w:val="0"/>
      <w:divBdr>
        <w:top w:val="none" w:sz="0" w:space="0" w:color="auto"/>
        <w:left w:val="none" w:sz="0" w:space="0" w:color="auto"/>
        <w:bottom w:val="none" w:sz="0" w:space="0" w:color="auto"/>
        <w:right w:val="none" w:sz="0" w:space="0" w:color="auto"/>
      </w:divBdr>
    </w:div>
    <w:div w:id="34963069">
      <w:bodyDiv w:val="1"/>
      <w:marLeft w:val="0"/>
      <w:marRight w:val="0"/>
      <w:marTop w:val="0"/>
      <w:marBottom w:val="0"/>
      <w:divBdr>
        <w:top w:val="none" w:sz="0" w:space="0" w:color="auto"/>
        <w:left w:val="none" w:sz="0" w:space="0" w:color="auto"/>
        <w:bottom w:val="none" w:sz="0" w:space="0" w:color="auto"/>
        <w:right w:val="none" w:sz="0" w:space="0" w:color="auto"/>
      </w:divBdr>
    </w:div>
    <w:div w:id="37634434">
      <w:bodyDiv w:val="1"/>
      <w:marLeft w:val="0"/>
      <w:marRight w:val="0"/>
      <w:marTop w:val="0"/>
      <w:marBottom w:val="0"/>
      <w:divBdr>
        <w:top w:val="none" w:sz="0" w:space="0" w:color="auto"/>
        <w:left w:val="none" w:sz="0" w:space="0" w:color="auto"/>
        <w:bottom w:val="none" w:sz="0" w:space="0" w:color="auto"/>
        <w:right w:val="none" w:sz="0" w:space="0" w:color="auto"/>
      </w:divBdr>
    </w:div>
    <w:div w:id="45305610">
      <w:bodyDiv w:val="1"/>
      <w:marLeft w:val="0"/>
      <w:marRight w:val="0"/>
      <w:marTop w:val="0"/>
      <w:marBottom w:val="0"/>
      <w:divBdr>
        <w:top w:val="none" w:sz="0" w:space="0" w:color="auto"/>
        <w:left w:val="none" w:sz="0" w:space="0" w:color="auto"/>
        <w:bottom w:val="none" w:sz="0" w:space="0" w:color="auto"/>
        <w:right w:val="none" w:sz="0" w:space="0" w:color="auto"/>
      </w:divBdr>
    </w:div>
    <w:div w:id="45766092">
      <w:bodyDiv w:val="1"/>
      <w:marLeft w:val="0"/>
      <w:marRight w:val="0"/>
      <w:marTop w:val="0"/>
      <w:marBottom w:val="0"/>
      <w:divBdr>
        <w:top w:val="none" w:sz="0" w:space="0" w:color="auto"/>
        <w:left w:val="none" w:sz="0" w:space="0" w:color="auto"/>
        <w:bottom w:val="none" w:sz="0" w:space="0" w:color="auto"/>
        <w:right w:val="none" w:sz="0" w:space="0" w:color="auto"/>
      </w:divBdr>
    </w:div>
    <w:div w:id="52504578">
      <w:bodyDiv w:val="1"/>
      <w:marLeft w:val="0"/>
      <w:marRight w:val="0"/>
      <w:marTop w:val="0"/>
      <w:marBottom w:val="0"/>
      <w:divBdr>
        <w:top w:val="none" w:sz="0" w:space="0" w:color="auto"/>
        <w:left w:val="none" w:sz="0" w:space="0" w:color="auto"/>
        <w:bottom w:val="none" w:sz="0" w:space="0" w:color="auto"/>
        <w:right w:val="none" w:sz="0" w:space="0" w:color="auto"/>
      </w:divBdr>
      <w:divsChild>
        <w:div w:id="511262624">
          <w:marLeft w:val="0"/>
          <w:marRight w:val="0"/>
          <w:marTop w:val="0"/>
          <w:marBottom w:val="0"/>
          <w:divBdr>
            <w:top w:val="none" w:sz="0" w:space="0" w:color="auto"/>
            <w:left w:val="none" w:sz="0" w:space="0" w:color="auto"/>
            <w:bottom w:val="none" w:sz="0" w:space="0" w:color="auto"/>
            <w:right w:val="none" w:sz="0" w:space="0" w:color="auto"/>
          </w:divBdr>
          <w:divsChild>
            <w:div w:id="192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275">
      <w:bodyDiv w:val="1"/>
      <w:marLeft w:val="0"/>
      <w:marRight w:val="0"/>
      <w:marTop w:val="0"/>
      <w:marBottom w:val="0"/>
      <w:divBdr>
        <w:top w:val="none" w:sz="0" w:space="0" w:color="auto"/>
        <w:left w:val="none" w:sz="0" w:space="0" w:color="auto"/>
        <w:bottom w:val="none" w:sz="0" w:space="0" w:color="auto"/>
        <w:right w:val="none" w:sz="0" w:space="0" w:color="auto"/>
      </w:divBdr>
    </w:div>
    <w:div w:id="61104458">
      <w:bodyDiv w:val="1"/>
      <w:marLeft w:val="0"/>
      <w:marRight w:val="0"/>
      <w:marTop w:val="0"/>
      <w:marBottom w:val="0"/>
      <w:divBdr>
        <w:top w:val="none" w:sz="0" w:space="0" w:color="auto"/>
        <w:left w:val="none" w:sz="0" w:space="0" w:color="auto"/>
        <w:bottom w:val="none" w:sz="0" w:space="0" w:color="auto"/>
        <w:right w:val="none" w:sz="0" w:space="0" w:color="auto"/>
      </w:divBdr>
    </w:div>
    <w:div w:id="72363318">
      <w:bodyDiv w:val="1"/>
      <w:marLeft w:val="0"/>
      <w:marRight w:val="0"/>
      <w:marTop w:val="0"/>
      <w:marBottom w:val="0"/>
      <w:divBdr>
        <w:top w:val="none" w:sz="0" w:space="0" w:color="auto"/>
        <w:left w:val="none" w:sz="0" w:space="0" w:color="auto"/>
        <w:bottom w:val="none" w:sz="0" w:space="0" w:color="auto"/>
        <w:right w:val="none" w:sz="0" w:space="0" w:color="auto"/>
      </w:divBdr>
    </w:div>
    <w:div w:id="78646591">
      <w:bodyDiv w:val="1"/>
      <w:marLeft w:val="0"/>
      <w:marRight w:val="0"/>
      <w:marTop w:val="0"/>
      <w:marBottom w:val="0"/>
      <w:divBdr>
        <w:top w:val="none" w:sz="0" w:space="0" w:color="auto"/>
        <w:left w:val="none" w:sz="0" w:space="0" w:color="auto"/>
        <w:bottom w:val="none" w:sz="0" w:space="0" w:color="auto"/>
        <w:right w:val="none" w:sz="0" w:space="0" w:color="auto"/>
      </w:divBdr>
    </w:div>
    <w:div w:id="97262156">
      <w:bodyDiv w:val="1"/>
      <w:marLeft w:val="0"/>
      <w:marRight w:val="0"/>
      <w:marTop w:val="0"/>
      <w:marBottom w:val="0"/>
      <w:divBdr>
        <w:top w:val="none" w:sz="0" w:space="0" w:color="auto"/>
        <w:left w:val="none" w:sz="0" w:space="0" w:color="auto"/>
        <w:bottom w:val="none" w:sz="0" w:space="0" w:color="auto"/>
        <w:right w:val="none" w:sz="0" w:space="0" w:color="auto"/>
      </w:divBdr>
    </w:div>
    <w:div w:id="97651814">
      <w:bodyDiv w:val="1"/>
      <w:marLeft w:val="0"/>
      <w:marRight w:val="0"/>
      <w:marTop w:val="0"/>
      <w:marBottom w:val="0"/>
      <w:divBdr>
        <w:top w:val="none" w:sz="0" w:space="0" w:color="auto"/>
        <w:left w:val="none" w:sz="0" w:space="0" w:color="auto"/>
        <w:bottom w:val="none" w:sz="0" w:space="0" w:color="auto"/>
        <w:right w:val="none" w:sz="0" w:space="0" w:color="auto"/>
      </w:divBdr>
    </w:div>
    <w:div w:id="102767893">
      <w:bodyDiv w:val="1"/>
      <w:marLeft w:val="0"/>
      <w:marRight w:val="0"/>
      <w:marTop w:val="0"/>
      <w:marBottom w:val="0"/>
      <w:divBdr>
        <w:top w:val="none" w:sz="0" w:space="0" w:color="auto"/>
        <w:left w:val="none" w:sz="0" w:space="0" w:color="auto"/>
        <w:bottom w:val="none" w:sz="0" w:space="0" w:color="auto"/>
        <w:right w:val="none" w:sz="0" w:space="0" w:color="auto"/>
      </w:divBdr>
      <w:divsChild>
        <w:div w:id="1800143315">
          <w:marLeft w:val="0"/>
          <w:marRight w:val="0"/>
          <w:marTop w:val="0"/>
          <w:marBottom w:val="0"/>
          <w:divBdr>
            <w:top w:val="none" w:sz="0" w:space="0" w:color="auto"/>
            <w:left w:val="none" w:sz="0" w:space="0" w:color="auto"/>
            <w:bottom w:val="none" w:sz="0" w:space="0" w:color="auto"/>
            <w:right w:val="none" w:sz="0" w:space="0" w:color="auto"/>
          </w:divBdr>
          <w:divsChild>
            <w:div w:id="2117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305">
      <w:bodyDiv w:val="1"/>
      <w:marLeft w:val="0"/>
      <w:marRight w:val="0"/>
      <w:marTop w:val="0"/>
      <w:marBottom w:val="0"/>
      <w:divBdr>
        <w:top w:val="none" w:sz="0" w:space="0" w:color="auto"/>
        <w:left w:val="none" w:sz="0" w:space="0" w:color="auto"/>
        <w:bottom w:val="none" w:sz="0" w:space="0" w:color="auto"/>
        <w:right w:val="none" w:sz="0" w:space="0" w:color="auto"/>
      </w:divBdr>
    </w:div>
    <w:div w:id="133527100">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54077107">
      <w:bodyDiv w:val="1"/>
      <w:marLeft w:val="0"/>
      <w:marRight w:val="0"/>
      <w:marTop w:val="0"/>
      <w:marBottom w:val="0"/>
      <w:divBdr>
        <w:top w:val="none" w:sz="0" w:space="0" w:color="auto"/>
        <w:left w:val="none" w:sz="0" w:space="0" w:color="auto"/>
        <w:bottom w:val="none" w:sz="0" w:space="0" w:color="auto"/>
        <w:right w:val="none" w:sz="0" w:space="0" w:color="auto"/>
      </w:divBdr>
    </w:div>
    <w:div w:id="156578741">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209998084">
      <w:bodyDiv w:val="1"/>
      <w:marLeft w:val="0"/>
      <w:marRight w:val="0"/>
      <w:marTop w:val="0"/>
      <w:marBottom w:val="0"/>
      <w:divBdr>
        <w:top w:val="none" w:sz="0" w:space="0" w:color="auto"/>
        <w:left w:val="none" w:sz="0" w:space="0" w:color="auto"/>
        <w:bottom w:val="none" w:sz="0" w:space="0" w:color="auto"/>
        <w:right w:val="none" w:sz="0" w:space="0" w:color="auto"/>
      </w:divBdr>
    </w:div>
    <w:div w:id="210464570">
      <w:bodyDiv w:val="1"/>
      <w:marLeft w:val="0"/>
      <w:marRight w:val="0"/>
      <w:marTop w:val="0"/>
      <w:marBottom w:val="0"/>
      <w:divBdr>
        <w:top w:val="none" w:sz="0" w:space="0" w:color="auto"/>
        <w:left w:val="none" w:sz="0" w:space="0" w:color="auto"/>
        <w:bottom w:val="none" w:sz="0" w:space="0" w:color="auto"/>
        <w:right w:val="none" w:sz="0" w:space="0" w:color="auto"/>
      </w:divBdr>
    </w:div>
    <w:div w:id="218252513">
      <w:bodyDiv w:val="1"/>
      <w:marLeft w:val="0"/>
      <w:marRight w:val="0"/>
      <w:marTop w:val="0"/>
      <w:marBottom w:val="0"/>
      <w:divBdr>
        <w:top w:val="none" w:sz="0" w:space="0" w:color="auto"/>
        <w:left w:val="none" w:sz="0" w:space="0" w:color="auto"/>
        <w:bottom w:val="none" w:sz="0" w:space="0" w:color="auto"/>
        <w:right w:val="none" w:sz="0" w:space="0" w:color="auto"/>
      </w:divBdr>
    </w:div>
    <w:div w:id="220948171">
      <w:bodyDiv w:val="1"/>
      <w:marLeft w:val="0"/>
      <w:marRight w:val="0"/>
      <w:marTop w:val="0"/>
      <w:marBottom w:val="0"/>
      <w:divBdr>
        <w:top w:val="none" w:sz="0" w:space="0" w:color="auto"/>
        <w:left w:val="none" w:sz="0" w:space="0" w:color="auto"/>
        <w:bottom w:val="none" w:sz="0" w:space="0" w:color="auto"/>
        <w:right w:val="none" w:sz="0" w:space="0" w:color="auto"/>
      </w:divBdr>
    </w:div>
    <w:div w:id="224145957">
      <w:bodyDiv w:val="1"/>
      <w:marLeft w:val="0"/>
      <w:marRight w:val="0"/>
      <w:marTop w:val="0"/>
      <w:marBottom w:val="0"/>
      <w:divBdr>
        <w:top w:val="none" w:sz="0" w:space="0" w:color="auto"/>
        <w:left w:val="none" w:sz="0" w:space="0" w:color="auto"/>
        <w:bottom w:val="none" w:sz="0" w:space="0" w:color="auto"/>
        <w:right w:val="none" w:sz="0" w:space="0" w:color="auto"/>
      </w:divBdr>
    </w:div>
    <w:div w:id="229078926">
      <w:bodyDiv w:val="1"/>
      <w:marLeft w:val="0"/>
      <w:marRight w:val="0"/>
      <w:marTop w:val="0"/>
      <w:marBottom w:val="0"/>
      <w:divBdr>
        <w:top w:val="none" w:sz="0" w:space="0" w:color="auto"/>
        <w:left w:val="none" w:sz="0" w:space="0" w:color="auto"/>
        <w:bottom w:val="none" w:sz="0" w:space="0" w:color="auto"/>
        <w:right w:val="none" w:sz="0" w:space="0" w:color="auto"/>
      </w:divBdr>
    </w:div>
    <w:div w:id="236520721">
      <w:bodyDiv w:val="1"/>
      <w:marLeft w:val="0"/>
      <w:marRight w:val="0"/>
      <w:marTop w:val="0"/>
      <w:marBottom w:val="0"/>
      <w:divBdr>
        <w:top w:val="none" w:sz="0" w:space="0" w:color="auto"/>
        <w:left w:val="none" w:sz="0" w:space="0" w:color="auto"/>
        <w:bottom w:val="none" w:sz="0" w:space="0" w:color="auto"/>
        <w:right w:val="none" w:sz="0" w:space="0" w:color="auto"/>
      </w:divBdr>
    </w:div>
    <w:div w:id="241451274">
      <w:bodyDiv w:val="1"/>
      <w:marLeft w:val="0"/>
      <w:marRight w:val="0"/>
      <w:marTop w:val="0"/>
      <w:marBottom w:val="0"/>
      <w:divBdr>
        <w:top w:val="none" w:sz="0" w:space="0" w:color="auto"/>
        <w:left w:val="none" w:sz="0" w:space="0" w:color="auto"/>
        <w:bottom w:val="none" w:sz="0" w:space="0" w:color="auto"/>
        <w:right w:val="none" w:sz="0" w:space="0" w:color="auto"/>
      </w:divBdr>
      <w:divsChild>
        <w:div w:id="622031116">
          <w:marLeft w:val="0"/>
          <w:marRight w:val="0"/>
          <w:marTop w:val="0"/>
          <w:marBottom w:val="0"/>
          <w:divBdr>
            <w:top w:val="none" w:sz="0" w:space="0" w:color="auto"/>
            <w:left w:val="none" w:sz="0" w:space="0" w:color="auto"/>
            <w:bottom w:val="none" w:sz="0" w:space="0" w:color="auto"/>
            <w:right w:val="none" w:sz="0" w:space="0" w:color="auto"/>
          </w:divBdr>
          <w:divsChild>
            <w:div w:id="13117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740">
      <w:bodyDiv w:val="1"/>
      <w:marLeft w:val="0"/>
      <w:marRight w:val="0"/>
      <w:marTop w:val="0"/>
      <w:marBottom w:val="0"/>
      <w:divBdr>
        <w:top w:val="none" w:sz="0" w:space="0" w:color="auto"/>
        <w:left w:val="none" w:sz="0" w:space="0" w:color="auto"/>
        <w:bottom w:val="none" w:sz="0" w:space="0" w:color="auto"/>
        <w:right w:val="none" w:sz="0" w:space="0" w:color="auto"/>
      </w:divBdr>
    </w:div>
    <w:div w:id="241765910">
      <w:bodyDiv w:val="1"/>
      <w:marLeft w:val="0"/>
      <w:marRight w:val="0"/>
      <w:marTop w:val="0"/>
      <w:marBottom w:val="0"/>
      <w:divBdr>
        <w:top w:val="none" w:sz="0" w:space="0" w:color="auto"/>
        <w:left w:val="none" w:sz="0" w:space="0" w:color="auto"/>
        <w:bottom w:val="none" w:sz="0" w:space="0" w:color="auto"/>
        <w:right w:val="none" w:sz="0" w:space="0" w:color="auto"/>
      </w:divBdr>
    </w:div>
    <w:div w:id="244993827">
      <w:bodyDiv w:val="1"/>
      <w:marLeft w:val="0"/>
      <w:marRight w:val="0"/>
      <w:marTop w:val="0"/>
      <w:marBottom w:val="0"/>
      <w:divBdr>
        <w:top w:val="none" w:sz="0" w:space="0" w:color="auto"/>
        <w:left w:val="none" w:sz="0" w:space="0" w:color="auto"/>
        <w:bottom w:val="none" w:sz="0" w:space="0" w:color="auto"/>
        <w:right w:val="none" w:sz="0" w:space="0" w:color="auto"/>
      </w:divBdr>
    </w:div>
    <w:div w:id="249701743">
      <w:bodyDiv w:val="1"/>
      <w:marLeft w:val="0"/>
      <w:marRight w:val="0"/>
      <w:marTop w:val="0"/>
      <w:marBottom w:val="0"/>
      <w:divBdr>
        <w:top w:val="none" w:sz="0" w:space="0" w:color="auto"/>
        <w:left w:val="none" w:sz="0" w:space="0" w:color="auto"/>
        <w:bottom w:val="none" w:sz="0" w:space="0" w:color="auto"/>
        <w:right w:val="none" w:sz="0" w:space="0" w:color="auto"/>
      </w:divBdr>
    </w:div>
    <w:div w:id="305741607">
      <w:bodyDiv w:val="1"/>
      <w:marLeft w:val="0"/>
      <w:marRight w:val="0"/>
      <w:marTop w:val="0"/>
      <w:marBottom w:val="0"/>
      <w:divBdr>
        <w:top w:val="none" w:sz="0" w:space="0" w:color="auto"/>
        <w:left w:val="none" w:sz="0" w:space="0" w:color="auto"/>
        <w:bottom w:val="none" w:sz="0" w:space="0" w:color="auto"/>
        <w:right w:val="none" w:sz="0" w:space="0" w:color="auto"/>
      </w:divBdr>
    </w:div>
    <w:div w:id="326247058">
      <w:bodyDiv w:val="1"/>
      <w:marLeft w:val="0"/>
      <w:marRight w:val="0"/>
      <w:marTop w:val="0"/>
      <w:marBottom w:val="0"/>
      <w:divBdr>
        <w:top w:val="none" w:sz="0" w:space="0" w:color="auto"/>
        <w:left w:val="none" w:sz="0" w:space="0" w:color="auto"/>
        <w:bottom w:val="none" w:sz="0" w:space="0" w:color="auto"/>
        <w:right w:val="none" w:sz="0" w:space="0" w:color="auto"/>
      </w:divBdr>
    </w:div>
    <w:div w:id="332338375">
      <w:bodyDiv w:val="1"/>
      <w:marLeft w:val="0"/>
      <w:marRight w:val="0"/>
      <w:marTop w:val="0"/>
      <w:marBottom w:val="0"/>
      <w:divBdr>
        <w:top w:val="none" w:sz="0" w:space="0" w:color="auto"/>
        <w:left w:val="none" w:sz="0" w:space="0" w:color="auto"/>
        <w:bottom w:val="none" w:sz="0" w:space="0" w:color="auto"/>
        <w:right w:val="none" w:sz="0" w:space="0" w:color="auto"/>
      </w:divBdr>
    </w:div>
    <w:div w:id="334694686">
      <w:bodyDiv w:val="1"/>
      <w:marLeft w:val="0"/>
      <w:marRight w:val="0"/>
      <w:marTop w:val="0"/>
      <w:marBottom w:val="0"/>
      <w:divBdr>
        <w:top w:val="none" w:sz="0" w:space="0" w:color="auto"/>
        <w:left w:val="none" w:sz="0" w:space="0" w:color="auto"/>
        <w:bottom w:val="none" w:sz="0" w:space="0" w:color="auto"/>
        <w:right w:val="none" w:sz="0" w:space="0" w:color="auto"/>
      </w:divBdr>
    </w:div>
    <w:div w:id="402797778">
      <w:bodyDiv w:val="1"/>
      <w:marLeft w:val="0"/>
      <w:marRight w:val="0"/>
      <w:marTop w:val="0"/>
      <w:marBottom w:val="0"/>
      <w:divBdr>
        <w:top w:val="none" w:sz="0" w:space="0" w:color="auto"/>
        <w:left w:val="none" w:sz="0" w:space="0" w:color="auto"/>
        <w:bottom w:val="none" w:sz="0" w:space="0" w:color="auto"/>
        <w:right w:val="none" w:sz="0" w:space="0" w:color="auto"/>
      </w:divBdr>
    </w:div>
    <w:div w:id="408424969">
      <w:bodyDiv w:val="1"/>
      <w:marLeft w:val="0"/>
      <w:marRight w:val="0"/>
      <w:marTop w:val="0"/>
      <w:marBottom w:val="0"/>
      <w:divBdr>
        <w:top w:val="none" w:sz="0" w:space="0" w:color="auto"/>
        <w:left w:val="none" w:sz="0" w:space="0" w:color="auto"/>
        <w:bottom w:val="none" w:sz="0" w:space="0" w:color="auto"/>
        <w:right w:val="none" w:sz="0" w:space="0" w:color="auto"/>
      </w:divBdr>
    </w:div>
    <w:div w:id="429472985">
      <w:bodyDiv w:val="1"/>
      <w:marLeft w:val="0"/>
      <w:marRight w:val="0"/>
      <w:marTop w:val="0"/>
      <w:marBottom w:val="0"/>
      <w:divBdr>
        <w:top w:val="none" w:sz="0" w:space="0" w:color="auto"/>
        <w:left w:val="none" w:sz="0" w:space="0" w:color="auto"/>
        <w:bottom w:val="none" w:sz="0" w:space="0" w:color="auto"/>
        <w:right w:val="none" w:sz="0" w:space="0" w:color="auto"/>
      </w:divBdr>
      <w:divsChild>
        <w:div w:id="2137216847">
          <w:marLeft w:val="0"/>
          <w:marRight w:val="0"/>
          <w:marTop w:val="0"/>
          <w:marBottom w:val="0"/>
          <w:divBdr>
            <w:top w:val="none" w:sz="0" w:space="0" w:color="auto"/>
            <w:left w:val="none" w:sz="0" w:space="0" w:color="auto"/>
            <w:bottom w:val="none" w:sz="0" w:space="0" w:color="auto"/>
            <w:right w:val="none" w:sz="0" w:space="0" w:color="auto"/>
          </w:divBdr>
          <w:divsChild>
            <w:div w:id="849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40">
      <w:bodyDiv w:val="1"/>
      <w:marLeft w:val="0"/>
      <w:marRight w:val="0"/>
      <w:marTop w:val="0"/>
      <w:marBottom w:val="0"/>
      <w:divBdr>
        <w:top w:val="none" w:sz="0" w:space="0" w:color="auto"/>
        <w:left w:val="none" w:sz="0" w:space="0" w:color="auto"/>
        <w:bottom w:val="none" w:sz="0" w:space="0" w:color="auto"/>
        <w:right w:val="none" w:sz="0" w:space="0" w:color="auto"/>
      </w:divBdr>
    </w:div>
    <w:div w:id="451897113">
      <w:bodyDiv w:val="1"/>
      <w:marLeft w:val="0"/>
      <w:marRight w:val="0"/>
      <w:marTop w:val="0"/>
      <w:marBottom w:val="0"/>
      <w:divBdr>
        <w:top w:val="none" w:sz="0" w:space="0" w:color="auto"/>
        <w:left w:val="none" w:sz="0" w:space="0" w:color="auto"/>
        <w:bottom w:val="none" w:sz="0" w:space="0" w:color="auto"/>
        <w:right w:val="none" w:sz="0" w:space="0" w:color="auto"/>
      </w:divBdr>
    </w:div>
    <w:div w:id="456605054">
      <w:bodyDiv w:val="1"/>
      <w:marLeft w:val="0"/>
      <w:marRight w:val="0"/>
      <w:marTop w:val="0"/>
      <w:marBottom w:val="0"/>
      <w:divBdr>
        <w:top w:val="none" w:sz="0" w:space="0" w:color="auto"/>
        <w:left w:val="none" w:sz="0" w:space="0" w:color="auto"/>
        <w:bottom w:val="none" w:sz="0" w:space="0" w:color="auto"/>
        <w:right w:val="none" w:sz="0" w:space="0" w:color="auto"/>
      </w:divBdr>
    </w:div>
    <w:div w:id="464783923">
      <w:bodyDiv w:val="1"/>
      <w:marLeft w:val="0"/>
      <w:marRight w:val="0"/>
      <w:marTop w:val="0"/>
      <w:marBottom w:val="0"/>
      <w:divBdr>
        <w:top w:val="none" w:sz="0" w:space="0" w:color="auto"/>
        <w:left w:val="none" w:sz="0" w:space="0" w:color="auto"/>
        <w:bottom w:val="none" w:sz="0" w:space="0" w:color="auto"/>
        <w:right w:val="none" w:sz="0" w:space="0" w:color="auto"/>
      </w:divBdr>
    </w:div>
    <w:div w:id="467094927">
      <w:bodyDiv w:val="1"/>
      <w:marLeft w:val="0"/>
      <w:marRight w:val="0"/>
      <w:marTop w:val="0"/>
      <w:marBottom w:val="0"/>
      <w:divBdr>
        <w:top w:val="none" w:sz="0" w:space="0" w:color="auto"/>
        <w:left w:val="none" w:sz="0" w:space="0" w:color="auto"/>
        <w:bottom w:val="none" w:sz="0" w:space="0" w:color="auto"/>
        <w:right w:val="none" w:sz="0" w:space="0" w:color="auto"/>
      </w:divBdr>
    </w:div>
    <w:div w:id="486676422">
      <w:bodyDiv w:val="1"/>
      <w:marLeft w:val="0"/>
      <w:marRight w:val="0"/>
      <w:marTop w:val="0"/>
      <w:marBottom w:val="0"/>
      <w:divBdr>
        <w:top w:val="none" w:sz="0" w:space="0" w:color="auto"/>
        <w:left w:val="none" w:sz="0" w:space="0" w:color="auto"/>
        <w:bottom w:val="none" w:sz="0" w:space="0" w:color="auto"/>
        <w:right w:val="none" w:sz="0" w:space="0" w:color="auto"/>
      </w:divBdr>
    </w:div>
    <w:div w:id="501431029">
      <w:bodyDiv w:val="1"/>
      <w:marLeft w:val="0"/>
      <w:marRight w:val="0"/>
      <w:marTop w:val="0"/>
      <w:marBottom w:val="0"/>
      <w:divBdr>
        <w:top w:val="none" w:sz="0" w:space="0" w:color="auto"/>
        <w:left w:val="none" w:sz="0" w:space="0" w:color="auto"/>
        <w:bottom w:val="none" w:sz="0" w:space="0" w:color="auto"/>
        <w:right w:val="none" w:sz="0" w:space="0" w:color="auto"/>
      </w:divBdr>
    </w:div>
    <w:div w:id="506940111">
      <w:bodyDiv w:val="1"/>
      <w:marLeft w:val="0"/>
      <w:marRight w:val="0"/>
      <w:marTop w:val="0"/>
      <w:marBottom w:val="0"/>
      <w:divBdr>
        <w:top w:val="none" w:sz="0" w:space="0" w:color="auto"/>
        <w:left w:val="none" w:sz="0" w:space="0" w:color="auto"/>
        <w:bottom w:val="none" w:sz="0" w:space="0" w:color="auto"/>
        <w:right w:val="none" w:sz="0" w:space="0" w:color="auto"/>
      </w:divBdr>
    </w:div>
    <w:div w:id="510486194">
      <w:bodyDiv w:val="1"/>
      <w:marLeft w:val="0"/>
      <w:marRight w:val="0"/>
      <w:marTop w:val="0"/>
      <w:marBottom w:val="0"/>
      <w:divBdr>
        <w:top w:val="none" w:sz="0" w:space="0" w:color="auto"/>
        <w:left w:val="none" w:sz="0" w:space="0" w:color="auto"/>
        <w:bottom w:val="none" w:sz="0" w:space="0" w:color="auto"/>
        <w:right w:val="none" w:sz="0" w:space="0" w:color="auto"/>
      </w:divBdr>
    </w:div>
    <w:div w:id="546140182">
      <w:bodyDiv w:val="1"/>
      <w:marLeft w:val="0"/>
      <w:marRight w:val="0"/>
      <w:marTop w:val="0"/>
      <w:marBottom w:val="0"/>
      <w:divBdr>
        <w:top w:val="none" w:sz="0" w:space="0" w:color="auto"/>
        <w:left w:val="none" w:sz="0" w:space="0" w:color="auto"/>
        <w:bottom w:val="none" w:sz="0" w:space="0" w:color="auto"/>
        <w:right w:val="none" w:sz="0" w:space="0" w:color="auto"/>
      </w:divBdr>
    </w:div>
    <w:div w:id="557473815">
      <w:bodyDiv w:val="1"/>
      <w:marLeft w:val="0"/>
      <w:marRight w:val="0"/>
      <w:marTop w:val="0"/>
      <w:marBottom w:val="0"/>
      <w:divBdr>
        <w:top w:val="none" w:sz="0" w:space="0" w:color="auto"/>
        <w:left w:val="none" w:sz="0" w:space="0" w:color="auto"/>
        <w:bottom w:val="none" w:sz="0" w:space="0" w:color="auto"/>
        <w:right w:val="none" w:sz="0" w:space="0" w:color="auto"/>
      </w:divBdr>
      <w:divsChild>
        <w:div w:id="1968505383">
          <w:marLeft w:val="0"/>
          <w:marRight w:val="0"/>
          <w:marTop w:val="0"/>
          <w:marBottom w:val="0"/>
          <w:divBdr>
            <w:top w:val="none" w:sz="0" w:space="0" w:color="auto"/>
            <w:left w:val="none" w:sz="0" w:space="0" w:color="auto"/>
            <w:bottom w:val="none" w:sz="0" w:space="0" w:color="auto"/>
            <w:right w:val="none" w:sz="0" w:space="0" w:color="auto"/>
          </w:divBdr>
          <w:divsChild>
            <w:div w:id="21259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497">
      <w:bodyDiv w:val="1"/>
      <w:marLeft w:val="0"/>
      <w:marRight w:val="0"/>
      <w:marTop w:val="0"/>
      <w:marBottom w:val="0"/>
      <w:divBdr>
        <w:top w:val="none" w:sz="0" w:space="0" w:color="auto"/>
        <w:left w:val="none" w:sz="0" w:space="0" w:color="auto"/>
        <w:bottom w:val="none" w:sz="0" w:space="0" w:color="auto"/>
        <w:right w:val="none" w:sz="0" w:space="0" w:color="auto"/>
      </w:divBdr>
    </w:div>
    <w:div w:id="563831130">
      <w:bodyDiv w:val="1"/>
      <w:marLeft w:val="0"/>
      <w:marRight w:val="0"/>
      <w:marTop w:val="0"/>
      <w:marBottom w:val="0"/>
      <w:divBdr>
        <w:top w:val="none" w:sz="0" w:space="0" w:color="auto"/>
        <w:left w:val="none" w:sz="0" w:space="0" w:color="auto"/>
        <w:bottom w:val="none" w:sz="0" w:space="0" w:color="auto"/>
        <w:right w:val="none" w:sz="0" w:space="0" w:color="auto"/>
      </w:divBdr>
    </w:div>
    <w:div w:id="580992348">
      <w:bodyDiv w:val="1"/>
      <w:marLeft w:val="0"/>
      <w:marRight w:val="0"/>
      <w:marTop w:val="0"/>
      <w:marBottom w:val="0"/>
      <w:divBdr>
        <w:top w:val="none" w:sz="0" w:space="0" w:color="auto"/>
        <w:left w:val="none" w:sz="0" w:space="0" w:color="auto"/>
        <w:bottom w:val="none" w:sz="0" w:space="0" w:color="auto"/>
        <w:right w:val="none" w:sz="0" w:space="0" w:color="auto"/>
      </w:divBdr>
    </w:div>
    <w:div w:id="601767114">
      <w:bodyDiv w:val="1"/>
      <w:marLeft w:val="0"/>
      <w:marRight w:val="0"/>
      <w:marTop w:val="0"/>
      <w:marBottom w:val="0"/>
      <w:divBdr>
        <w:top w:val="none" w:sz="0" w:space="0" w:color="auto"/>
        <w:left w:val="none" w:sz="0" w:space="0" w:color="auto"/>
        <w:bottom w:val="none" w:sz="0" w:space="0" w:color="auto"/>
        <w:right w:val="none" w:sz="0" w:space="0" w:color="auto"/>
      </w:divBdr>
    </w:div>
    <w:div w:id="613944775">
      <w:bodyDiv w:val="1"/>
      <w:marLeft w:val="0"/>
      <w:marRight w:val="0"/>
      <w:marTop w:val="0"/>
      <w:marBottom w:val="0"/>
      <w:divBdr>
        <w:top w:val="none" w:sz="0" w:space="0" w:color="auto"/>
        <w:left w:val="none" w:sz="0" w:space="0" w:color="auto"/>
        <w:bottom w:val="none" w:sz="0" w:space="0" w:color="auto"/>
        <w:right w:val="none" w:sz="0" w:space="0" w:color="auto"/>
      </w:divBdr>
    </w:div>
    <w:div w:id="628972578">
      <w:bodyDiv w:val="1"/>
      <w:marLeft w:val="0"/>
      <w:marRight w:val="0"/>
      <w:marTop w:val="0"/>
      <w:marBottom w:val="0"/>
      <w:divBdr>
        <w:top w:val="none" w:sz="0" w:space="0" w:color="auto"/>
        <w:left w:val="none" w:sz="0" w:space="0" w:color="auto"/>
        <w:bottom w:val="none" w:sz="0" w:space="0" w:color="auto"/>
        <w:right w:val="none" w:sz="0" w:space="0" w:color="auto"/>
      </w:divBdr>
    </w:div>
    <w:div w:id="633292970">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677539015">
      <w:bodyDiv w:val="1"/>
      <w:marLeft w:val="0"/>
      <w:marRight w:val="0"/>
      <w:marTop w:val="0"/>
      <w:marBottom w:val="0"/>
      <w:divBdr>
        <w:top w:val="none" w:sz="0" w:space="0" w:color="auto"/>
        <w:left w:val="none" w:sz="0" w:space="0" w:color="auto"/>
        <w:bottom w:val="none" w:sz="0" w:space="0" w:color="auto"/>
        <w:right w:val="none" w:sz="0" w:space="0" w:color="auto"/>
      </w:divBdr>
    </w:div>
    <w:div w:id="679545668">
      <w:bodyDiv w:val="1"/>
      <w:marLeft w:val="0"/>
      <w:marRight w:val="0"/>
      <w:marTop w:val="0"/>
      <w:marBottom w:val="0"/>
      <w:divBdr>
        <w:top w:val="none" w:sz="0" w:space="0" w:color="auto"/>
        <w:left w:val="none" w:sz="0" w:space="0" w:color="auto"/>
        <w:bottom w:val="none" w:sz="0" w:space="0" w:color="auto"/>
        <w:right w:val="none" w:sz="0" w:space="0" w:color="auto"/>
      </w:divBdr>
    </w:div>
    <w:div w:id="680163827">
      <w:bodyDiv w:val="1"/>
      <w:marLeft w:val="0"/>
      <w:marRight w:val="0"/>
      <w:marTop w:val="0"/>
      <w:marBottom w:val="0"/>
      <w:divBdr>
        <w:top w:val="none" w:sz="0" w:space="0" w:color="auto"/>
        <w:left w:val="none" w:sz="0" w:space="0" w:color="auto"/>
        <w:bottom w:val="none" w:sz="0" w:space="0" w:color="auto"/>
        <w:right w:val="none" w:sz="0" w:space="0" w:color="auto"/>
      </w:divBdr>
    </w:div>
    <w:div w:id="700284260">
      <w:bodyDiv w:val="1"/>
      <w:marLeft w:val="0"/>
      <w:marRight w:val="0"/>
      <w:marTop w:val="0"/>
      <w:marBottom w:val="0"/>
      <w:divBdr>
        <w:top w:val="none" w:sz="0" w:space="0" w:color="auto"/>
        <w:left w:val="none" w:sz="0" w:space="0" w:color="auto"/>
        <w:bottom w:val="none" w:sz="0" w:space="0" w:color="auto"/>
        <w:right w:val="none" w:sz="0" w:space="0" w:color="auto"/>
      </w:divBdr>
    </w:div>
    <w:div w:id="731582089">
      <w:bodyDiv w:val="1"/>
      <w:marLeft w:val="0"/>
      <w:marRight w:val="0"/>
      <w:marTop w:val="0"/>
      <w:marBottom w:val="0"/>
      <w:divBdr>
        <w:top w:val="none" w:sz="0" w:space="0" w:color="auto"/>
        <w:left w:val="none" w:sz="0" w:space="0" w:color="auto"/>
        <w:bottom w:val="none" w:sz="0" w:space="0" w:color="auto"/>
        <w:right w:val="none" w:sz="0" w:space="0" w:color="auto"/>
      </w:divBdr>
    </w:div>
    <w:div w:id="745417016">
      <w:bodyDiv w:val="1"/>
      <w:marLeft w:val="0"/>
      <w:marRight w:val="0"/>
      <w:marTop w:val="0"/>
      <w:marBottom w:val="0"/>
      <w:divBdr>
        <w:top w:val="none" w:sz="0" w:space="0" w:color="auto"/>
        <w:left w:val="none" w:sz="0" w:space="0" w:color="auto"/>
        <w:bottom w:val="none" w:sz="0" w:space="0" w:color="auto"/>
        <w:right w:val="none" w:sz="0" w:space="0" w:color="auto"/>
      </w:divBdr>
    </w:div>
    <w:div w:id="745690388">
      <w:bodyDiv w:val="1"/>
      <w:marLeft w:val="0"/>
      <w:marRight w:val="0"/>
      <w:marTop w:val="0"/>
      <w:marBottom w:val="0"/>
      <w:divBdr>
        <w:top w:val="none" w:sz="0" w:space="0" w:color="auto"/>
        <w:left w:val="none" w:sz="0" w:space="0" w:color="auto"/>
        <w:bottom w:val="none" w:sz="0" w:space="0" w:color="auto"/>
        <w:right w:val="none" w:sz="0" w:space="0" w:color="auto"/>
      </w:divBdr>
    </w:div>
    <w:div w:id="756024388">
      <w:bodyDiv w:val="1"/>
      <w:marLeft w:val="0"/>
      <w:marRight w:val="0"/>
      <w:marTop w:val="0"/>
      <w:marBottom w:val="0"/>
      <w:divBdr>
        <w:top w:val="none" w:sz="0" w:space="0" w:color="auto"/>
        <w:left w:val="none" w:sz="0" w:space="0" w:color="auto"/>
        <w:bottom w:val="none" w:sz="0" w:space="0" w:color="auto"/>
        <w:right w:val="none" w:sz="0" w:space="0" w:color="auto"/>
      </w:divBdr>
    </w:div>
    <w:div w:id="770979756">
      <w:bodyDiv w:val="1"/>
      <w:marLeft w:val="0"/>
      <w:marRight w:val="0"/>
      <w:marTop w:val="0"/>
      <w:marBottom w:val="0"/>
      <w:divBdr>
        <w:top w:val="none" w:sz="0" w:space="0" w:color="auto"/>
        <w:left w:val="none" w:sz="0" w:space="0" w:color="auto"/>
        <w:bottom w:val="none" w:sz="0" w:space="0" w:color="auto"/>
        <w:right w:val="none" w:sz="0" w:space="0" w:color="auto"/>
      </w:divBdr>
    </w:div>
    <w:div w:id="776219362">
      <w:bodyDiv w:val="1"/>
      <w:marLeft w:val="0"/>
      <w:marRight w:val="0"/>
      <w:marTop w:val="0"/>
      <w:marBottom w:val="0"/>
      <w:divBdr>
        <w:top w:val="none" w:sz="0" w:space="0" w:color="auto"/>
        <w:left w:val="none" w:sz="0" w:space="0" w:color="auto"/>
        <w:bottom w:val="none" w:sz="0" w:space="0" w:color="auto"/>
        <w:right w:val="none" w:sz="0" w:space="0" w:color="auto"/>
      </w:divBdr>
    </w:div>
    <w:div w:id="781726922">
      <w:bodyDiv w:val="1"/>
      <w:marLeft w:val="0"/>
      <w:marRight w:val="0"/>
      <w:marTop w:val="0"/>
      <w:marBottom w:val="0"/>
      <w:divBdr>
        <w:top w:val="none" w:sz="0" w:space="0" w:color="auto"/>
        <w:left w:val="none" w:sz="0" w:space="0" w:color="auto"/>
        <w:bottom w:val="none" w:sz="0" w:space="0" w:color="auto"/>
        <w:right w:val="none" w:sz="0" w:space="0" w:color="auto"/>
      </w:divBdr>
    </w:div>
    <w:div w:id="784544284">
      <w:bodyDiv w:val="1"/>
      <w:marLeft w:val="0"/>
      <w:marRight w:val="0"/>
      <w:marTop w:val="0"/>
      <w:marBottom w:val="0"/>
      <w:divBdr>
        <w:top w:val="none" w:sz="0" w:space="0" w:color="auto"/>
        <w:left w:val="none" w:sz="0" w:space="0" w:color="auto"/>
        <w:bottom w:val="none" w:sz="0" w:space="0" w:color="auto"/>
        <w:right w:val="none" w:sz="0" w:space="0" w:color="auto"/>
      </w:divBdr>
    </w:div>
    <w:div w:id="787361715">
      <w:bodyDiv w:val="1"/>
      <w:marLeft w:val="0"/>
      <w:marRight w:val="0"/>
      <w:marTop w:val="0"/>
      <w:marBottom w:val="0"/>
      <w:divBdr>
        <w:top w:val="none" w:sz="0" w:space="0" w:color="auto"/>
        <w:left w:val="none" w:sz="0" w:space="0" w:color="auto"/>
        <w:bottom w:val="none" w:sz="0" w:space="0" w:color="auto"/>
        <w:right w:val="none" w:sz="0" w:space="0" w:color="auto"/>
      </w:divBdr>
    </w:div>
    <w:div w:id="788746603">
      <w:bodyDiv w:val="1"/>
      <w:marLeft w:val="0"/>
      <w:marRight w:val="0"/>
      <w:marTop w:val="0"/>
      <w:marBottom w:val="0"/>
      <w:divBdr>
        <w:top w:val="none" w:sz="0" w:space="0" w:color="auto"/>
        <w:left w:val="none" w:sz="0" w:space="0" w:color="auto"/>
        <w:bottom w:val="none" w:sz="0" w:space="0" w:color="auto"/>
        <w:right w:val="none" w:sz="0" w:space="0" w:color="auto"/>
      </w:divBdr>
    </w:div>
    <w:div w:id="805660431">
      <w:bodyDiv w:val="1"/>
      <w:marLeft w:val="0"/>
      <w:marRight w:val="0"/>
      <w:marTop w:val="0"/>
      <w:marBottom w:val="0"/>
      <w:divBdr>
        <w:top w:val="none" w:sz="0" w:space="0" w:color="auto"/>
        <w:left w:val="none" w:sz="0" w:space="0" w:color="auto"/>
        <w:bottom w:val="none" w:sz="0" w:space="0" w:color="auto"/>
        <w:right w:val="none" w:sz="0" w:space="0" w:color="auto"/>
      </w:divBdr>
    </w:div>
    <w:div w:id="807631928">
      <w:bodyDiv w:val="1"/>
      <w:marLeft w:val="0"/>
      <w:marRight w:val="0"/>
      <w:marTop w:val="0"/>
      <w:marBottom w:val="0"/>
      <w:divBdr>
        <w:top w:val="none" w:sz="0" w:space="0" w:color="auto"/>
        <w:left w:val="none" w:sz="0" w:space="0" w:color="auto"/>
        <w:bottom w:val="none" w:sz="0" w:space="0" w:color="auto"/>
        <w:right w:val="none" w:sz="0" w:space="0" w:color="auto"/>
      </w:divBdr>
    </w:div>
    <w:div w:id="819350774">
      <w:bodyDiv w:val="1"/>
      <w:marLeft w:val="0"/>
      <w:marRight w:val="0"/>
      <w:marTop w:val="0"/>
      <w:marBottom w:val="0"/>
      <w:divBdr>
        <w:top w:val="none" w:sz="0" w:space="0" w:color="auto"/>
        <w:left w:val="none" w:sz="0" w:space="0" w:color="auto"/>
        <w:bottom w:val="none" w:sz="0" w:space="0" w:color="auto"/>
        <w:right w:val="none" w:sz="0" w:space="0" w:color="auto"/>
      </w:divBdr>
    </w:div>
    <w:div w:id="840774784">
      <w:bodyDiv w:val="1"/>
      <w:marLeft w:val="0"/>
      <w:marRight w:val="0"/>
      <w:marTop w:val="0"/>
      <w:marBottom w:val="0"/>
      <w:divBdr>
        <w:top w:val="none" w:sz="0" w:space="0" w:color="auto"/>
        <w:left w:val="none" w:sz="0" w:space="0" w:color="auto"/>
        <w:bottom w:val="none" w:sz="0" w:space="0" w:color="auto"/>
        <w:right w:val="none" w:sz="0" w:space="0" w:color="auto"/>
      </w:divBdr>
      <w:divsChild>
        <w:div w:id="1064833290">
          <w:marLeft w:val="0"/>
          <w:marRight w:val="0"/>
          <w:marTop w:val="0"/>
          <w:marBottom w:val="0"/>
          <w:divBdr>
            <w:top w:val="none" w:sz="0" w:space="0" w:color="auto"/>
            <w:left w:val="none" w:sz="0" w:space="0" w:color="auto"/>
            <w:bottom w:val="none" w:sz="0" w:space="0" w:color="auto"/>
            <w:right w:val="none" w:sz="0" w:space="0" w:color="auto"/>
          </w:divBdr>
          <w:divsChild>
            <w:div w:id="732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738">
      <w:bodyDiv w:val="1"/>
      <w:marLeft w:val="0"/>
      <w:marRight w:val="0"/>
      <w:marTop w:val="0"/>
      <w:marBottom w:val="0"/>
      <w:divBdr>
        <w:top w:val="none" w:sz="0" w:space="0" w:color="auto"/>
        <w:left w:val="none" w:sz="0" w:space="0" w:color="auto"/>
        <w:bottom w:val="none" w:sz="0" w:space="0" w:color="auto"/>
        <w:right w:val="none" w:sz="0" w:space="0" w:color="auto"/>
      </w:divBdr>
    </w:div>
    <w:div w:id="861623766">
      <w:bodyDiv w:val="1"/>
      <w:marLeft w:val="0"/>
      <w:marRight w:val="0"/>
      <w:marTop w:val="0"/>
      <w:marBottom w:val="0"/>
      <w:divBdr>
        <w:top w:val="none" w:sz="0" w:space="0" w:color="auto"/>
        <w:left w:val="none" w:sz="0" w:space="0" w:color="auto"/>
        <w:bottom w:val="none" w:sz="0" w:space="0" w:color="auto"/>
        <w:right w:val="none" w:sz="0" w:space="0" w:color="auto"/>
      </w:divBdr>
      <w:divsChild>
        <w:div w:id="2136487431">
          <w:marLeft w:val="0"/>
          <w:marRight w:val="0"/>
          <w:marTop w:val="0"/>
          <w:marBottom w:val="0"/>
          <w:divBdr>
            <w:top w:val="none" w:sz="0" w:space="0" w:color="auto"/>
            <w:left w:val="none" w:sz="0" w:space="0" w:color="auto"/>
            <w:bottom w:val="none" w:sz="0" w:space="0" w:color="auto"/>
            <w:right w:val="none" w:sz="0" w:space="0" w:color="auto"/>
          </w:divBdr>
          <w:divsChild>
            <w:div w:id="11942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4023">
      <w:bodyDiv w:val="1"/>
      <w:marLeft w:val="0"/>
      <w:marRight w:val="0"/>
      <w:marTop w:val="0"/>
      <w:marBottom w:val="0"/>
      <w:divBdr>
        <w:top w:val="none" w:sz="0" w:space="0" w:color="auto"/>
        <w:left w:val="none" w:sz="0" w:space="0" w:color="auto"/>
        <w:bottom w:val="none" w:sz="0" w:space="0" w:color="auto"/>
        <w:right w:val="none" w:sz="0" w:space="0" w:color="auto"/>
      </w:divBdr>
    </w:div>
    <w:div w:id="874998593">
      <w:bodyDiv w:val="1"/>
      <w:marLeft w:val="0"/>
      <w:marRight w:val="0"/>
      <w:marTop w:val="0"/>
      <w:marBottom w:val="0"/>
      <w:divBdr>
        <w:top w:val="none" w:sz="0" w:space="0" w:color="auto"/>
        <w:left w:val="none" w:sz="0" w:space="0" w:color="auto"/>
        <w:bottom w:val="none" w:sz="0" w:space="0" w:color="auto"/>
        <w:right w:val="none" w:sz="0" w:space="0" w:color="auto"/>
      </w:divBdr>
    </w:div>
    <w:div w:id="880173197">
      <w:bodyDiv w:val="1"/>
      <w:marLeft w:val="0"/>
      <w:marRight w:val="0"/>
      <w:marTop w:val="0"/>
      <w:marBottom w:val="0"/>
      <w:divBdr>
        <w:top w:val="none" w:sz="0" w:space="0" w:color="auto"/>
        <w:left w:val="none" w:sz="0" w:space="0" w:color="auto"/>
        <w:bottom w:val="none" w:sz="0" w:space="0" w:color="auto"/>
        <w:right w:val="none" w:sz="0" w:space="0" w:color="auto"/>
      </w:divBdr>
    </w:div>
    <w:div w:id="889147851">
      <w:bodyDiv w:val="1"/>
      <w:marLeft w:val="0"/>
      <w:marRight w:val="0"/>
      <w:marTop w:val="0"/>
      <w:marBottom w:val="0"/>
      <w:divBdr>
        <w:top w:val="none" w:sz="0" w:space="0" w:color="auto"/>
        <w:left w:val="none" w:sz="0" w:space="0" w:color="auto"/>
        <w:bottom w:val="none" w:sz="0" w:space="0" w:color="auto"/>
        <w:right w:val="none" w:sz="0" w:space="0" w:color="auto"/>
      </w:divBdr>
    </w:div>
    <w:div w:id="890656129">
      <w:bodyDiv w:val="1"/>
      <w:marLeft w:val="0"/>
      <w:marRight w:val="0"/>
      <w:marTop w:val="0"/>
      <w:marBottom w:val="0"/>
      <w:divBdr>
        <w:top w:val="none" w:sz="0" w:space="0" w:color="auto"/>
        <w:left w:val="none" w:sz="0" w:space="0" w:color="auto"/>
        <w:bottom w:val="none" w:sz="0" w:space="0" w:color="auto"/>
        <w:right w:val="none" w:sz="0" w:space="0" w:color="auto"/>
      </w:divBdr>
    </w:div>
    <w:div w:id="904489076">
      <w:bodyDiv w:val="1"/>
      <w:marLeft w:val="0"/>
      <w:marRight w:val="0"/>
      <w:marTop w:val="0"/>
      <w:marBottom w:val="0"/>
      <w:divBdr>
        <w:top w:val="none" w:sz="0" w:space="0" w:color="auto"/>
        <w:left w:val="none" w:sz="0" w:space="0" w:color="auto"/>
        <w:bottom w:val="none" w:sz="0" w:space="0" w:color="auto"/>
        <w:right w:val="none" w:sz="0" w:space="0" w:color="auto"/>
      </w:divBdr>
    </w:div>
    <w:div w:id="948439330">
      <w:bodyDiv w:val="1"/>
      <w:marLeft w:val="0"/>
      <w:marRight w:val="0"/>
      <w:marTop w:val="0"/>
      <w:marBottom w:val="0"/>
      <w:divBdr>
        <w:top w:val="none" w:sz="0" w:space="0" w:color="auto"/>
        <w:left w:val="none" w:sz="0" w:space="0" w:color="auto"/>
        <w:bottom w:val="none" w:sz="0" w:space="0" w:color="auto"/>
        <w:right w:val="none" w:sz="0" w:space="0" w:color="auto"/>
      </w:divBdr>
    </w:div>
    <w:div w:id="950626662">
      <w:bodyDiv w:val="1"/>
      <w:marLeft w:val="0"/>
      <w:marRight w:val="0"/>
      <w:marTop w:val="0"/>
      <w:marBottom w:val="0"/>
      <w:divBdr>
        <w:top w:val="none" w:sz="0" w:space="0" w:color="auto"/>
        <w:left w:val="none" w:sz="0" w:space="0" w:color="auto"/>
        <w:bottom w:val="none" w:sz="0" w:space="0" w:color="auto"/>
        <w:right w:val="none" w:sz="0" w:space="0" w:color="auto"/>
      </w:divBdr>
    </w:div>
    <w:div w:id="954675187">
      <w:bodyDiv w:val="1"/>
      <w:marLeft w:val="0"/>
      <w:marRight w:val="0"/>
      <w:marTop w:val="0"/>
      <w:marBottom w:val="0"/>
      <w:divBdr>
        <w:top w:val="none" w:sz="0" w:space="0" w:color="auto"/>
        <w:left w:val="none" w:sz="0" w:space="0" w:color="auto"/>
        <w:bottom w:val="none" w:sz="0" w:space="0" w:color="auto"/>
        <w:right w:val="none" w:sz="0" w:space="0" w:color="auto"/>
      </w:divBdr>
    </w:div>
    <w:div w:id="957103673">
      <w:bodyDiv w:val="1"/>
      <w:marLeft w:val="0"/>
      <w:marRight w:val="0"/>
      <w:marTop w:val="0"/>
      <w:marBottom w:val="0"/>
      <w:divBdr>
        <w:top w:val="none" w:sz="0" w:space="0" w:color="auto"/>
        <w:left w:val="none" w:sz="0" w:space="0" w:color="auto"/>
        <w:bottom w:val="none" w:sz="0" w:space="0" w:color="auto"/>
        <w:right w:val="none" w:sz="0" w:space="0" w:color="auto"/>
      </w:divBdr>
    </w:div>
    <w:div w:id="973218384">
      <w:bodyDiv w:val="1"/>
      <w:marLeft w:val="0"/>
      <w:marRight w:val="0"/>
      <w:marTop w:val="0"/>
      <w:marBottom w:val="0"/>
      <w:divBdr>
        <w:top w:val="none" w:sz="0" w:space="0" w:color="auto"/>
        <w:left w:val="none" w:sz="0" w:space="0" w:color="auto"/>
        <w:bottom w:val="none" w:sz="0" w:space="0" w:color="auto"/>
        <w:right w:val="none" w:sz="0" w:space="0" w:color="auto"/>
      </w:divBdr>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9140295">
      <w:bodyDiv w:val="1"/>
      <w:marLeft w:val="0"/>
      <w:marRight w:val="0"/>
      <w:marTop w:val="0"/>
      <w:marBottom w:val="0"/>
      <w:divBdr>
        <w:top w:val="none" w:sz="0" w:space="0" w:color="auto"/>
        <w:left w:val="none" w:sz="0" w:space="0" w:color="auto"/>
        <w:bottom w:val="none" w:sz="0" w:space="0" w:color="auto"/>
        <w:right w:val="none" w:sz="0" w:space="0" w:color="auto"/>
      </w:divBdr>
    </w:div>
    <w:div w:id="1011613979">
      <w:bodyDiv w:val="1"/>
      <w:marLeft w:val="0"/>
      <w:marRight w:val="0"/>
      <w:marTop w:val="0"/>
      <w:marBottom w:val="0"/>
      <w:divBdr>
        <w:top w:val="none" w:sz="0" w:space="0" w:color="auto"/>
        <w:left w:val="none" w:sz="0" w:space="0" w:color="auto"/>
        <w:bottom w:val="none" w:sz="0" w:space="0" w:color="auto"/>
        <w:right w:val="none" w:sz="0" w:space="0" w:color="auto"/>
      </w:divBdr>
    </w:div>
    <w:div w:id="1012298949">
      <w:bodyDiv w:val="1"/>
      <w:marLeft w:val="0"/>
      <w:marRight w:val="0"/>
      <w:marTop w:val="0"/>
      <w:marBottom w:val="0"/>
      <w:divBdr>
        <w:top w:val="none" w:sz="0" w:space="0" w:color="auto"/>
        <w:left w:val="none" w:sz="0" w:space="0" w:color="auto"/>
        <w:bottom w:val="none" w:sz="0" w:space="0" w:color="auto"/>
        <w:right w:val="none" w:sz="0" w:space="0" w:color="auto"/>
      </w:divBdr>
    </w:div>
    <w:div w:id="1025980699">
      <w:bodyDiv w:val="1"/>
      <w:marLeft w:val="0"/>
      <w:marRight w:val="0"/>
      <w:marTop w:val="0"/>
      <w:marBottom w:val="0"/>
      <w:divBdr>
        <w:top w:val="none" w:sz="0" w:space="0" w:color="auto"/>
        <w:left w:val="none" w:sz="0" w:space="0" w:color="auto"/>
        <w:bottom w:val="none" w:sz="0" w:space="0" w:color="auto"/>
        <w:right w:val="none" w:sz="0" w:space="0" w:color="auto"/>
      </w:divBdr>
    </w:div>
    <w:div w:id="1026104229">
      <w:bodyDiv w:val="1"/>
      <w:marLeft w:val="0"/>
      <w:marRight w:val="0"/>
      <w:marTop w:val="0"/>
      <w:marBottom w:val="0"/>
      <w:divBdr>
        <w:top w:val="none" w:sz="0" w:space="0" w:color="auto"/>
        <w:left w:val="none" w:sz="0" w:space="0" w:color="auto"/>
        <w:bottom w:val="none" w:sz="0" w:space="0" w:color="auto"/>
        <w:right w:val="none" w:sz="0" w:space="0" w:color="auto"/>
      </w:divBdr>
    </w:div>
    <w:div w:id="1062408359">
      <w:bodyDiv w:val="1"/>
      <w:marLeft w:val="0"/>
      <w:marRight w:val="0"/>
      <w:marTop w:val="0"/>
      <w:marBottom w:val="0"/>
      <w:divBdr>
        <w:top w:val="none" w:sz="0" w:space="0" w:color="auto"/>
        <w:left w:val="none" w:sz="0" w:space="0" w:color="auto"/>
        <w:bottom w:val="none" w:sz="0" w:space="0" w:color="auto"/>
        <w:right w:val="none" w:sz="0" w:space="0" w:color="auto"/>
      </w:divBdr>
    </w:div>
    <w:div w:id="1084032553">
      <w:bodyDiv w:val="1"/>
      <w:marLeft w:val="0"/>
      <w:marRight w:val="0"/>
      <w:marTop w:val="0"/>
      <w:marBottom w:val="0"/>
      <w:divBdr>
        <w:top w:val="none" w:sz="0" w:space="0" w:color="auto"/>
        <w:left w:val="none" w:sz="0" w:space="0" w:color="auto"/>
        <w:bottom w:val="none" w:sz="0" w:space="0" w:color="auto"/>
        <w:right w:val="none" w:sz="0" w:space="0" w:color="auto"/>
      </w:divBdr>
    </w:div>
    <w:div w:id="1084956035">
      <w:bodyDiv w:val="1"/>
      <w:marLeft w:val="0"/>
      <w:marRight w:val="0"/>
      <w:marTop w:val="0"/>
      <w:marBottom w:val="0"/>
      <w:divBdr>
        <w:top w:val="none" w:sz="0" w:space="0" w:color="auto"/>
        <w:left w:val="none" w:sz="0" w:space="0" w:color="auto"/>
        <w:bottom w:val="none" w:sz="0" w:space="0" w:color="auto"/>
        <w:right w:val="none" w:sz="0" w:space="0" w:color="auto"/>
      </w:divBdr>
    </w:div>
    <w:div w:id="1096901866">
      <w:bodyDiv w:val="1"/>
      <w:marLeft w:val="0"/>
      <w:marRight w:val="0"/>
      <w:marTop w:val="0"/>
      <w:marBottom w:val="0"/>
      <w:divBdr>
        <w:top w:val="none" w:sz="0" w:space="0" w:color="auto"/>
        <w:left w:val="none" w:sz="0" w:space="0" w:color="auto"/>
        <w:bottom w:val="none" w:sz="0" w:space="0" w:color="auto"/>
        <w:right w:val="none" w:sz="0" w:space="0" w:color="auto"/>
      </w:divBdr>
    </w:div>
    <w:div w:id="1102609591">
      <w:bodyDiv w:val="1"/>
      <w:marLeft w:val="0"/>
      <w:marRight w:val="0"/>
      <w:marTop w:val="0"/>
      <w:marBottom w:val="0"/>
      <w:divBdr>
        <w:top w:val="none" w:sz="0" w:space="0" w:color="auto"/>
        <w:left w:val="none" w:sz="0" w:space="0" w:color="auto"/>
        <w:bottom w:val="none" w:sz="0" w:space="0" w:color="auto"/>
        <w:right w:val="none" w:sz="0" w:space="0" w:color="auto"/>
      </w:divBdr>
    </w:div>
    <w:div w:id="1117990602">
      <w:bodyDiv w:val="1"/>
      <w:marLeft w:val="0"/>
      <w:marRight w:val="0"/>
      <w:marTop w:val="0"/>
      <w:marBottom w:val="0"/>
      <w:divBdr>
        <w:top w:val="none" w:sz="0" w:space="0" w:color="auto"/>
        <w:left w:val="none" w:sz="0" w:space="0" w:color="auto"/>
        <w:bottom w:val="none" w:sz="0" w:space="0" w:color="auto"/>
        <w:right w:val="none" w:sz="0" w:space="0" w:color="auto"/>
      </w:divBdr>
    </w:div>
    <w:div w:id="1120103463">
      <w:bodyDiv w:val="1"/>
      <w:marLeft w:val="0"/>
      <w:marRight w:val="0"/>
      <w:marTop w:val="0"/>
      <w:marBottom w:val="0"/>
      <w:divBdr>
        <w:top w:val="none" w:sz="0" w:space="0" w:color="auto"/>
        <w:left w:val="none" w:sz="0" w:space="0" w:color="auto"/>
        <w:bottom w:val="none" w:sz="0" w:space="0" w:color="auto"/>
        <w:right w:val="none" w:sz="0" w:space="0" w:color="auto"/>
      </w:divBdr>
    </w:div>
    <w:div w:id="1130396098">
      <w:bodyDiv w:val="1"/>
      <w:marLeft w:val="0"/>
      <w:marRight w:val="0"/>
      <w:marTop w:val="0"/>
      <w:marBottom w:val="0"/>
      <w:divBdr>
        <w:top w:val="none" w:sz="0" w:space="0" w:color="auto"/>
        <w:left w:val="none" w:sz="0" w:space="0" w:color="auto"/>
        <w:bottom w:val="none" w:sz="0" w:space="0" w:color="auto"/>
        <w:right w:val="none" w:sz="0" w:space="0" w:color="auto"/>
      </w:divBdr>
    </w:div>
    <w:div w:id="1151680515">
      <w:bodyDiv w:val="1"/>
      <w:marLeft w:val="0"/>
      <w:marRight w:val="0"/>
      <w:marTop w:val="0"/>
      <w:marBottom w:val="0"/>
      <w:divBdr>
        <w:top w:val="none" w:sz="0" w:space="0" w:color="auto"/>
        <w:left w:val="none" w:sz="0" w:space="0" w:color="auto"/>
        <w:bottom w:val="none" w:sz="0" w:space="0" w:color="auto"/>
        <w:right w:val="none" w:sz="0" w:space="0" w:color="auto"/>
      </w:divBdr>
    </w:div>
    <w:div w:id="1175654231">
      <w:bodyDiv w:val="1"/>
      <w:marLeft w:val="0"/>
      <w:marRight w:val="0"/>
      <w:marTop w:val="0"/>
      <w:marBottom w:val="0"/>
      <w:divBdr>
        <w:top w:val="none" w:sz="0" w:space="0" w:color="auto"/>
        <w:left w:val="none" w:sz="0" w:space="0" w:color="auto"/>
        <w:bottom w:val="none" w:sz="0" w:space="0" w:color="auto"/>
        <w:right w:val="none" w:sz="0" w:space="0" w:color="auto"/>
      </w:divBdr>
    </w:div>
    <w:div w:id="1192379235">
      <w:bodyDiv w:val="1"/>
      <w:marLeft w:val="0"/>
      <w:marRight w:val="0"/>
      <w:marTop w:val="0"/>
      <w:marBottom w:val="0"/>
      <w:divBdr>
        <w:top w:val="none" w:sz="0" w:space="0" w:color="auto"/>
        <w:left w:val="none" w:sz="0" w:space="0" w:color="auto"/>
        <w:bottom w:val="none" w:sz="0" w:space="0" w:color="auto"/>
        <w:right w:val="none" w:sz="0" w:space="0" w:color="auto"/>
      </w:divBdr>
    </w:div>
    <w:div w:id="1221556498">
      <w:bodyDiv w:val="1"/>
      <w:marLeft w:val="0"/>
      <w:marRight w:val="0"/>
      <w:marTop w:val="0"/>
      <w:marBottom w:val="0"/>
      <w:divBdr>
        <w:top w:val="none" w:sz="0" w:space="0" w:color="auto"/>
        <w:left w:val="none" w:sz="0" w:space="0" w:color="auto"/>
        <w:bottom w:val="none" w:sz="0" w:space="0" w:color="auto"/>
        <w:right w:val="none" w:sz="0" w:space="0" w:color="auto"/>
      </w:divBdr>
      <w:divsChild>
        <w:div w:id="1169247102">
          <w:marLeft w:val="0"/>
          <w:marRight w:val="0"/>
          <w:marTop w:val="0"/>
          <w:marBottom w:val="0"/>
          <w:divBdr>
            <w:top w:val="none" w:sz="0" w:space="0" w:color="auto"/>
            <w:left w:val="none" w:sz="0" w:space="0" w:color="auto"/>
            <w:bottom w:val="none" w:sz="0" w:space="0" w:color="auto"/>
            <w:right w:val="none" w:sz="0" w:space="0" w:color="auto"/>
          </w:divBdr>
          <w:divsChild>
            <w:div w:id="85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5">
      <w:bodyDiv w:val="1"/>
      <w:marLeft w:val="0"/>
      <w:marRight w:val="0"/>
      <w:marTop w:val="0"/>
      <w:marBottom w:val="0"/>
      <w:divBdr>
        <w:top w:val="none" w:sz="0" w:space="0" w:color="auto"/>
        <w:left w:val="none" w:sz="0" w:space="0" w:color="auto"/>
        <w:bottom w:val="none" w:sz="0" w:space="0" w:color="auto"/>
        <w:right w:val="none" w:sz="0" w:space="0" w:color="auto"/>
      </w:divBdr>
    </w:div>
    <w:div w:id="1262226339">
      <w:bodyDiv w:val="1"/>
      <w:marLeft w:val="0"/>
      <w:marRight w:val="0"/>
      <w:marTop w:val="0"/>
      <w:marBottom w:val="0"/>
      <w:divBdr>
        <w:top w:val="none" w:sz="0" w:space="0" w:color="auto"/>
        <w:left w:val="none" w:sz="0" w:space="0" w:color="auto"/>
        <w:bottom w:val="none" w:sz="0" w:space="0" w:color="auto"/>
        <w:right w:val="none" w:sz="0" w:space="0" w:color="auto"/>
      </w:divBdr>
    </w:div>
    <w:div w:id="1269004063">
      <w:bodyDiv w:val="1"/>
      <w:marLeft w:val="0"/>
      <w:marRight w:val="0"/>
      <w:marTop w:val="0"/>
      <w:marBottom w:val="0"/>
      <w:divBdr>
        <w:top w:val="none" w:sz="0" w:space="0" w:color="auto"/>
        <w:left w:val="none" w:sz="0" w:space="0" w:color="auto"/>
        <w:bottom w:val="none" w:sz="0" w:space="0" w:color="auto"/>
        <w:right w:val="none" w:sz="0" w:space="0" w:color="auto"/>
      </w:divBdr>
    </w:div>
    <w:div w:id="1274170076">
      <w:bodyDiv w:val="1"/>
      <w:marLeft w:val="0"/>
      <w:marRight w:val="0"/>
      <w:marTop w:val="0"/>
      <w:marBottom w:val="0"/>
      <w:divBdr>
        <w:top w:val="none" w:sz="0" w:space="0" w:color="auto"/>
        <w:left w:val="none" w:sz="0" w:space="0" w:color="auto"/>
        <w:bottom w:val="none" w:sz="0" w:space="0" w:color="auto"/>
        <w:right w:val="none" w:sz="0" w:space="0" w:color="auto"/>
      </w:divBdr>
    </w:div>
    <w:div w:id="1285187094">
      <w:bodyDiv w:val="1"/>
      <w:marLeft w:val="0"/>
      <w:marRight w:val="0"/>
      <w:marTop w:val="0"/>
      <w:marBottom w:val="0"/>
      <w:divBdr>
        <w:top w:val="none" w:sz="0" w:space="0" w:color="auto"/>
        <w:left w:val="none" w:sz="0" w:space="0" w:color="auto"/>
        <w:bottom w:val="none" w:sz="0" w:space="0" w:color="auto"/>
        <w:right w:val="none" w:sz="0" w:space="0" w:color="auto"/>
      </w:divBdr>
    </w:div>
    <w:div w:id="1289776867">
      <w:bodyDiv w:val="1"/>
      <w:marLeft w:val="0"/>
      <w:marRight w:val="0"/>
      <w:marTop w:val="0"/>
      <w:marBottom w:val="0"/>
      <w:divBdr>
        <w:top w:val="none" w:sz="0" w:space="0" w:color="auto"/>
        <w:left w:val="none" w:sz="0" w:space="0" w:color="auto"/>
        <w:bottom w:val="none" w:sz="0" w:space="0" w:color="auto"/>
        <w:right w:val="none" w:sz="0" w:space="0" w:color="auto"/>
      </w:divBdr>
    </w:div>
    <w:div w:id="1304042334">
      <w:bodyDiv w:val="1"/>
      <w:marLeft w:val="0"/>
      <w:marRight w:val="0"/>
      <w:marTop w:val="0"/>
      <w:marBottom w:val="0"/>
      <w:divBdr>
        <w:top w:val="none" w:sz="0" w:space="0" w:color="auto"/>
        <w:left w:val="none" w:sz="0" w:space="0" w:color="auto"/>
        <w:bottom w:val="none" w:sz="0" w:space="0" w:color="auto"/>
        <w:right w:val="none" w:sz="0" w:space="0" w:color="auto"/>
      </w:divBdr>
    </w:div>
    <w:div w:id="1314529202">
      <w:bodyDiv w:val="1"/>
      <w:marLeft w:val="0"/>
      <w:marRight w:val="0"/>
      <w:marTop w:val="0"/>
      <w:marBottom w:val="0"/>
      <w:divBdr>
        <w:top w:val="none" w:sz="0" w:space="0" w:color="auto"/>
        <w:left w:val="none" w:sz="0" w:space="0" w:color="auto"/>
        <w:bottom w:val="none" w:sz="0" w:space="0" w:color="auto"/>
        <w:right w:val="none" w:sz="0" w:space="0" w:color="auto"/>
      </w:divBdr>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2433890">
      <w:bodyDiv w:val="1"/>
      <w:marLeft w:val="0"/>
      <w:marRight w:val="0"/>
      <w:marTop w:val="0"/>
      <w:marBottom w:val="0"/>
      <w:divBdr>
        <w:top w:val="none" w:sz="0" w:space="0" w:color="auto"/>
        <w:left w:val="none" w:sz="0" w:space="0" w:color="auto"/>
        <w:bottom w:val="none" w:sz="0" w:space="0" w:color="auto"/>
        <w:right w:val="none" w:sz="0" w:space="0" w:color="auto"/>
      </w:divBdr>
    </w:div>
    <w:div w:id="1386563805">
      <w:bodyDiv w:val="1"/>
      <w:marLeft w:val="0"/>
      <w:marRight w:val="0"/>
      <w:marTop w:val="0"/>
      <w:marBottom w:val="0"/>
      <w:divBdr>
        <w:top w:val="none" w:sz="0" w:space="0" w:color="auto"/>
        <w:left w:val="none" w:sz="0" w:space="0" w:color="auto"/>
        <w:bottom w:val="none" w:sz="0" w:space="0" w:color="auto"/>
        <w:right w:val="none" w:sz="0" w:space="0" w:color="auto"/>
      </w:divBdr>
    </w:div>
    <w:div w:id="1390811231">
      <w:bodyDiv w:val="1"/>
      <w:marLeft w:val="0"/>
      <w:marRight w:val="0"/>
      <w:marTop w:val="0"/>
      <w:marBottom w:val="0"/>
      <w:divBdr>
        <w:top w:val="none" w:sz="0" w:space="0" w:color="auto"/>
        <w:left w:val="none" w:sz="0" w:space="0" w:color="auto"/>
        <w:bottom w:val="none" w:sz="0" w:space="0" w:color="auto"/>
        <w:right w:val="none" w:sz="0" w:space="0" w:color="auto"/>
      </w:divBdr>
    </w:div>
    <w:div w:id="1392117789">
      <w:bodyDiv w:val="1"/>
      <w:marLeft w:val="0"/>
      <w:marRight w:val="0"/>
      <w:marTop w:val="0"/>
      <w:marBottom w:val="0"/>
      <w:divBdr>
        <w:top w:val="none" w:sz="0" w:space="0" w:color="auto"/>
        <w:left w:val="none" w:sz="0" w:space="0" w:color="auto"/>
        <w:bottom w:val="none" w:sz="0" w:space="0" w:color="auto"/>
        <w:right w:val="none" w:sz="0" w:space="0" w:color="auto"/>
      </w:divBdr>
    </w:div>
    <w:div w:id="1398094891">
      <w:bodyDiv w:val="1"/>
      <w:marLeft w:val="0"/>
      <w:marRight w:val="0"/>
      <w:marTop w:val="0"/>
      <w:marBottom w:val="0"/>
      <w:divBdr>
        <w:top w:val="none" w:sz="0" w:space="0" w:color="auto"/>
        <w:left w:val="none" w:sz="0" w:space="0" w:color="auto"/>
        <w:bottom w:val="none" w:sz="0" w:space="0" w:color="auto"/>
        <w:right w:val="none" w:sz="0" w:space="0" w:color="auto"/>
      </w:divBdr>
      <w:divsChild>
        <w:div w:id="1012798808">
          <w:marLeft w:val="0"/>
          <w:marRight w:val="0"/>
          <w:marTop w:val="0"/>
          <w:marBottom w:val="0"/>
          <w:divBdr>
            <w:top w:val="none" w:sz="0" w:space="0" w:color="auto"/>
            <w:left w:val="none" w:sz="0" w:space="0" w:color="auto"/>
            <w:bottom w:val="none" w:sz="0" w:space="0" w:color="auto"/>
            <w:right w:val="none" w:sz="0" w:space="0" w:color="auto"/>
          </w:divBdr>
          <w:divsChild>
            <w:div w:id="454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40">
      <w:bodyDiv w:val="1"/>
      <w:marLeft w:val="0"/>
      <w:marRight w:val="0"/>
      <w:marTop w:val="0"/>
      <w:marBottom w:val="0"/>
      <w:divBdr>
        <w:top w:val="none" w:sz="0" w:space="0" w:color="auto"/>
        <w:left w:val="none" w:sz="0" w:space="0" w:color="auto"/>
        <w:bottom w:val="none" w:sz="0" w:space="0" w:color="auto"/>
        <w:right w:val="none" w:sz="0" w:space="0" w:color="auto"/>
      </w:divBdr>
      <w:divsChild>
        <w:div w:id="2075469799">
          <w:marLeft w:val="0"/>
          <w:marRight w:val="0"/>
          <w:marTop w:val="0"/>
          <w:marBottom w:val="0"/>
          <w:divBdr>
            <w:top w:val="none" w:sz="0" w:space="0" w:color="auto"/>
            <w:left w:val="none" w:sz="0" w:space="0" w:color="auto"/>
            <w:bottom w:val="none" w:sz="0" w:space="0" w:color="auto"/>
            <w:right w:val="none" w:sz="0" w:space="0" w:color="auto"/>
          </w:divBdr>
          <w:divsChild>
            <w:div w:id="15031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4230">
      <w:bodyDiv w:val="1"/>
      <w:marLeft w:val="0"/>
      <w:marRight w:val="0"/>
      <w:marTop w:val="0"/>
      <w:marBottom w:val="0"/>
      <w:divBdr>
        <w:top w:val="none" w:sz="0" w:space="0" w:color="auto"/>
        <w:left w:val="none" w:sz="0" w:space="0" w:color="auto"/>
        <w:bottom w:val="none" w:sz="0" w:space="0" w:color="auto"/>
        <w:right w:val="none" w:sz="0" w:space="0" w:color="auto"/>
      </w:divBdr>
    </w:div>
    <w:div w:id="1419208546">
      <w:bodyDiv w:val="1"/>
      <w:marLeft w:val="0"/>
      <w:marRight w:val="0"/>
      <w:marTop w:val="0"/>
      <w:marBottom w:val="0"/>
      <w:divBdr>
        <w:top w:val="none" w:sz="0" w:space="0" w:color="auto"/>
        <w:left w:val="none" w:sz="0" w:space="0" w:color="auto"/>
        <w:bottom w:val="none" w:sz="0" w:space="0" w:color="auto"/>
        <w:right w:val="none" w:sz="0" w:space="0" w:color="auto"/>
      </w:divBdr>
    </w:div>
    <w:div w:id="1423987098">
      <w:bodyDiv w:val="1"/>
      <w:marLeft w:val="0"/>
      <w:marRight w:val="0"/>
      <w:marTop w:val="0"/>
      <w:marBottom w:val="0"/>
      <w:divBdr>
        <w:top w:val="none" w:sz="0" w:space="0" w:color="auto"/>
        <w:left w:val="none" w:sz="0" w:space="0" w:color="auto"/>
        <w:bottom w:val="none" w:sz="0" w:space="0" w:color="auto"/>
        <w:right w:val="none" w:sz="0" w:space="0" w:color="auto"/>
      </w:divBdr>
    </w:div>
    <w:div w:id="1429080451">
      <w:bodyDiv w:val="1"/>
      <w:marLeft w:val="0"/>
      <w:marRight w:val="0"/>
      <w:marTop w:val="0"/>
      <w:marBottom w:val="0"/>
      <w:divBdr>
        <w:top w:val="none" w:sz="0" w:space="0" w:color="auto"/>
        <w:left w:val="none" w:sz="0" w:space="0" w:color="auto"/>
        <w:bottom w:val="none" w:sz="0" w:space="0" w:color="auto"/>
        <w:right w:val="none" w:sz="0" w:space="0" w:color="auto"/>
      </w:divBdr>
      <w:divsChild>
        <w:div w:id="1429080627">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435712294">
      <w:bodyDiv w:val="1"/>
      <w:marLeft w:val="0"/>
      <w:marRight w:val="0"/>
      <w:marTop w:val="0"/>
      <w:marBottom w:val="0"/>
      <w:divBdr>
        <w:top w:val="none" w:sz="0" w:space="0" w:color="auto"/>
        <w:left w:val="none" w:sz="0" w:space="0" w:color="auto"/>
        <w:bottom w:val="none" w:sz="0" w:space="0" w:color="auto"/>
        <w:right w:val="none" w:sz="0" w:space="0" w:color="auto"/>
      </w:divBdr>
    </w:div>
    <w:div w:id="1445810253">
      <w:bodyDiv w:val="1"/>
      <w:marLeft w:val="0"/>
      <w:marRight w:val="0"/>
      <w:marTop w:val="0"/>
      <w:marBottom w:val="0"/>
      <w:divBdr>
        <w:top w:val="none" w:sz="0" w:space="0" w:color="auto"/>
        <w:left w:val="none" w:sz="0" w:space="0" w:color="auto"/>
        <w:bottom w:val="none" w:sz="0" w:space="0" w:color="auto"/>
        <w:right w:val="none" w:sz="0" w:space="0" w:color="auto"/>
      </w:divBdr>
    </w:div>
    <w:div w:id="1447576176">
      <w:bodyDiv w:val="1"/>
      <w:marLeft w:val="0"/>
      <w:marRight w:val="0"/>
      <w:marTop w:val="0"/>
      <w:marBottom w:val="0"/>
      <w:divBdr>
        <w:top w:val="none" w:sz="0" w:space="0" w:color="auto"/>
        <w:left w:val="none" w:sz="0" w:space="0" w:color="auto"/>
        <w:bottom w:val="none" w:sz="0" w:space="0" w:color="auto"/>
        <w:right w:val="none" w:sz="0" w:space="0" w:color="auto"/>
      </w:divBdr>
    </w:div>
    <w:div w:id="1447650348">
      <w:bodyDiv w:val="1"/>
      <w:marLeft w:val="0"/>
      <w:marRight w:val="0"/>
      <w:marTop w:val="0"/>
      <w:marBottom w:val="0"/>
      <w:divBdr>
        <w:top w:val="none" w:sz="0" w:space="0" w:color="auto"/>
        <w:left w:val="none" w:sz="0" w:space="0" w:color="auto"/>
        <w:bottom w:val="none" w:sz="0" w:space="0" w:color="auto"/>
        <w:right w:val="none" w:sz="0" w:space="0" w:color="auto"/>
      </w:divBdr>
    </w:div>
    <w:div w:id="1447969519">
      <w:bodyDiv w:val="1"/>
      <w:marLeft w:val="0"/>
      <w:marRight w:val="0"/>
      <w:marTop w:val="0"/>
      <w:marBottom w:val="0"/>
      <w:divBdr>
        <w:top w:val="none" w:sz="0" w:space="0" w:color="auto"/>
        <w:left w:val="none" w:sz="0" w:space="0" w:color="auto"/>
        <w:bottom w:val="none" w:sz="0" w:space="0" w:color="auto"/>
        <w:right w:val="none" w:sz="0" w:space="0" w:color="auto"/>
      </w:divBdr>
    </w:div>
    <w:div w:id="1459375009">
      <w:bodyDiv w:val="1"/>
      <w:marLeft w:val="0"/>
      <w:marRight w:val="0"/>
      <w:marTop w:val="0"/>
      <w:marBottom w:val="0"/>
      <w:divBdr>
        <w:top w:val="none" w:sz="0" w:space="0" w:color="auto"/>
        <w:left w:val="none" w:sz="0" w:space="0" w:color="auto"/>
        <w:bottom w:val="none" w:sz="0" w:space="0" w:color="auto"/>
        <w:right w:val="none" w:sz="0" w:space="0" w:color="auto"/>
      </w:divBdr>
    </w:div>
    <w:div w:id="1462529979">
      <w:bodyDiv w:val="1"/>
      <w:marLeft w:val="0"/>
      <w:marRight w:val="0"/>
      <w:marTop w:val="0"/>
      <w:marBottom w:val="0"/>
      <w:divBdr>
        <w:top w:val="none" w:sz="0" w:space="0" w:color="auto"/>
        <w:left w:val="none" w:sz="0" w:space="0" w:color="auto"/>
        <w:bottom w:val="none" w:sz="0" w:space="0" w:color="auto"/>
        <w:right w:val="none" w:sz="0" w:space="0" w:color="auto"/>
      </w:divBdr>
    </w:div>
    <w:div w:id="1472282695">
      <w:bodyDiv w:val="1"/>
      <w:marLeft w:val="0"/>
      <w:marRight w:val="0"/>
      <w:marTop w:val="0"/>
      <w:marBottom w:val="0"/>
      <w:divBdr>
        <w:top w:val="none" w:sz="0" w:space="0" w:color="auto"/>
        <w:left w:val="none" w:sz="0" w:space="0" w:color="auto"/>
        <w:bottom w:val="none" w:sz="0" w:space="0" w:color="auto"/>
        <w:right w:val="none" w:sz="0" w:space="0" w:color="auto"/>
      </w:divBdr>
    </w:div>
    <w:div w:id="1480268624">
      <w:bodyDiv w:val="1"/>
      <w:marLeft w:val="0"/>
      <w:marRight w:val="0"/>
      <w:marTop w:val="0"/>
      <w:marBottom w:val="0"/>
      <w:divBdr>
        <w:top w:val="none" w:sz="0" w:space="0" w:color="auto"/>
        <w:left w:val="none" w:sz="0" w:space="0" w:color="auto"/>
        <w:bottom w:val="none" w:sz="0" w:space="0" w:color="auto"/>
        <w:right w:val="none" w:sz="0" w:space="0" w:color="auto"/>
      </w:divBdr>
    </w:div>
    <w:div w:id="1486314789">
      <w:bodyDiv w:val="1"/>
      <w:marLeft w:val="0"/>
      <w:marRight w:val="0"/>
      <w:marTop w:val="0"/>
      <w:marBottom w:val="0"/>
      <w:divBdr>
        <w:top w:val="none" w:sz="0" w:space="0" w:color="auto"/>
        <w:left w:val="none" w:sz="0" w:space="0" w:color="auto"/>
        <w:bottom w:val="none" w:sz="0" w:space="0" w:color="auto"/>
        <w:right w:val="none" w:sz="0" w:space="0" w:color="auto"/>
      </w:divBdr>
    </w:div>
    <w:div w:id="1491168397">
      <w:bodyDiv w:val="1"/>
      <w:marLeft w:val="0"/>
      <w:marRight w:val="0"/>
      <w:marTop w:val="0"/>
      <w:marBottom w:val="0"/>
      <w:divBdr>
        <w:top w:val="none" w:sz="0" w:space="0" w:color="auto"/>
        <w:left w:val="none" w:sz="0" w:space="0" w:color="auto"/>
        <w:bottom w:val="none" w:sz="0" w:space="0" w:color="auto"/>
        <w:right w:val="none" w:sz="0" w:space="0" w:color="auto"/>
      </w:divBdr>
    </w:div>
    <w:div w:id="1492411152">
      <w:bodyDiv w:val="1"/>
      <w:marLeft w:val="0"/>
      <w:marRight w:val="0"/>
      <w:marTop w:val="0"/>
      <w:marBottom w:val="0"/>
      <w:divBdr>
        <w:top w:val="none" w:sz="0" w:space="0" w:color="auto"/>
        <w:left w:val="none" w:sz="0" w:space="0" w:color="auto"/>
        <w:bottom w:val="none" w:sz="0" w:space="0" w:color="auto"/>
        <w:right w:val="none" w:sz="0" w:space="0" w:color="auto"/>
      </w:divBdr>
    </w:div>
    <w:div w:id="1496188326">
      <w:bodyDiv w:val="1"/>
      <w:marLeft w:val="0"/>
      <w:marRight w:val="0"/>
      <w:marTop w:val="0"/>
      <w:marBottom w:val="0"/>
      <w:divBdr>
        <w:top w:val="none" w:sz="0" w:space="0" w:color="auto"/>
        <w:left w:val="none" w:sz="0" w:space="0" w:color="auto"/>
        <w:bottom w:val="none" w:sz="0" w:space="0" w:color="auto"/>
        <w:right w:val="none" w:sz="0" w:space="0" w:color="auto"/>
      </w:divBdr>
    </w:div>
    <w:div w:id="1500080226">
      <w:bodyDiv w:val="1"/>
      <w:marLeft w:val="0"/>
      <w:marRight w:val="0"/>
      <w:marTop w:val="0"/>
      <w:marBottom w:val="0"/>
      <w:divBdr>
        <w:top w:val="none" w:sz="0" w:space="0" w:color="auto"/>
        <w:left w:val="none" w:sz="0" w:space="0" w:color="auto"/>
        <w:bottom w:val="none" w:sz="0" w:space="0" w:color="auto"/>
        <w:right w:val="none" w:sz="0" w:space="0" w:color="auto"/>
      </w:divBdr>
    </w:div>
    <w:div w:id="1502312696">
      <w:bodyDiv w:val="1"/>
      <w:marLeft w:val="0"/>
      <w:marRight w:val="0"/>
      <w:marTop w:val="0"/>
      <w:marBottom w:val="0"/>
      <w:divBdr>
        <w:top w:val="none" w:sz="0" w:space="0" w:color="auto"/>
        <w:left w:val="none" w:sz="0" w:space="0" w:color="auto"/>
        <w:bottom w:val="none" w:sz="0" w:space="0" w:color="auto"/>
        <w:right w:val="none" w:sz="0" w:space="0" w:color="auto"/>
      </w:divBdr>
    </w:div>
    <w:div w:id="1504662556">
      <w:bodyDiv w:val="1"/>
      <w:marLeft w:val="0"/>
      <w:marRight w:val="0"/>
      <w:marTop w:val="0"/>
      <w:marBottom w:val="0"/>
      <w:divBdr>
        <w:top w:val="none" w:sz="0" w:space="0" w:color="auto"/>
        <w:left w:val="none" w:sz="0" w:space="0" w:color="auto"/>
        <w:bottom w:val="none" w:sz="0" w:space="0" w:color="auto"/>
        <w:right w:val="none" w:sz="0" w:space="0" w:color="auto"/>
      </w:divBdr>
    </w:div>
    <w:div w:id="1508978711">
      <w:bodyDiv w:val="1"/>
      <w:marLeft w:val="0"/>
      <w:marRight w:val="0"/>
      <w:marTop w:val="0"/>
      <w:marBottom w:val="0"/>
      <w:divBdr>
        <w:top w:val="none" w:sz="0" w:space="0" w:color="auto"/>
        <w:left w:val="none" w:sz="0" w:space="0" w:color="auto"/>
        <w:bottom w:val="none" w:sz="0" w:space="0" w:color="auto"/>
        <w:right w:val="none" w:sz="0" w:space="0" w:color="auto"/>
      </w:divBdr>
    </w:div>
    <w:div w:id="1515654958">
      <w:bodyDiv w:val="1"/>
      <w:marLeft w:val="0"/>
      <w:marRight w:val="0"/>
      <w:marTop w:val="0"/>
      <w:marBottom w:val="0"/>
      <w:divBdr>
        <w:top w:val="none" w:sz="0" w:space="0" w:color="auto"/>
        <w:left w:val="none" w:sz="0" w:space="0" w:color="auto"/>
        <w:bottom w:val="none" w:sz="0" w:space="0" w:color="auto"/>
        <w:right w:val="none" w:sz="0" w:space="0" w:color="auto"/>
      </w:divBdr>
    </w:div>
    <w:div w:id="1516192278">
      <w:bodyDiv w:val="1"/>
      <w:marLeft w:val="0"/>
      <w:marRight w:val="0"/>
      <w:marTop w:val="0"/>
      <w:marBottom w:val="0"/>
      <w:divBdr>
        <w:top w:val="none" w:sz="0" w:space="0" w:color="auto"/>
        <w:left w:val="none" w:sz="0" w:space="0" w:color="auto"/>
        <w:bottom w:val="none" w:sz="0" w:space="0" w:color="auto"/>
        <w:right w:val="none" w:sz="0" w:space="0" w:color="auto"/>
      </w:divBdr>
    </w:div>
    <w:div w:id="1521580205">
      <w:bodyDiv w:val="1"/>
      <w:marLeft w:val="0"/>
      <w:marRight w:val="0"/>
      <w:marTop w:val="0"/>
      <w:marBottom w:val="0"/>
      <w:divBdr>
        <w:top w:val="none" w:sz="0" w:space="0" w:color="auto"/>
        <w:left w:val="none" w:sz="0" w:space="0" w:color="auto"/>
        <w:bottom w:val="none" w:sz="0" w:space="0" w:color="auto"/>
        <w:right w:val="none" w:sz="0" w:space="0" w:color="auto"/>
      </w:divBdr>
    </w:div>
    <w:div w:id="1527713272">
      <w:bodyDiv w:val="1"/>
      <w:marLeft w:val="0"/>
      <w:marRight w:val="0"/>
      <w:marTop w:val="0"/>
      <w:marBottom w:val="0"/>
      <w:divBdr>
        <w:top w:val="none" w:sz="0" w:space="0" w:color="auto"/>
        <w:left w:val="none" w:sz="0" w:space="0" w:color="auto"/>
        <w:bottom w:val="none" w:sz="0" w:space="0" w:color="auto"/>
        <w:right w:val="none" w:sz="0" w:space="0" w:color="auto"/>
      </w:divBdr>
      <w:divsChild>
        <w:div w:id="1102340412">
          <w:marLeft w:val="0"/>
          <w:marRight w:val="0"/>
          <w:marTop w:val="0"/>
          <w:marBottom w:val="0"/>
          <w:divBdr>
            <w:top w:val="none" w:sz="0" w:space="0" w:color="auto"/>
            <w:left w:val="none" w:sz="0" w:space="0" w:color="auto"/>
            <w:bottom w:val="none" w:sz="0" w:space="0" w:color="auto"/>
            <w:right w:val="none" w:sz="0" w:space="0" w:color="auto"/>
          </w:divBdr>
          <w:divsChild>
            <w:div w:id="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378">
      <w:bodyDiv w:val="1"/>
      <w:marLeft w:val="0"/>
      <w:marRight w:val="0"/>
      <w:marTop w:val="0"/>
      <w:marBottom w:val="0"/>
      <w:divBdr>
        <w:top w:val="none" w:sz="0" w:space="0" w:color="auto"/>
        <w:left w:val="none" w:sz="0" w:space="0" w:color="auto"/>
        <w:bottom w:val="none" w:sz="0" w:space="0" w:color="auto"/>
        <w:right w:val="none" w:sz="0" w:space="0" w:color="auto"/>
      </w:divBdr>
    </w:div>
    <w:div w:id="1553423245">
      <w:bodyDiv w:val="1"/>
      <w:marLeft w:val="0"/>
      <w:marRight w:val="0"/>
      <w:marTop w:val="0"/>
      <w:marBottom w:val="0"/>
      <w:divBdr>
        <w:top w:val="none" w:sz="0" w:space="0" w:color="auto"/>
        <w:left w:val="none" w:sz="0" w:space="0" w:color="auto"/>
        <w:bottom w:val="none" w:sz="0" w:space="0" w:color="auto"/>
        <w:right w:val="none" w:sz="0" w:space="0" w:color="auto"/>
      </w:divBdr>
    </w:div>
    <w:div w:id="1557468740">
      <w:bodyDiv w:val="1"/>
      <w:marLeft w:val="0"/>
      <w:marRight w:val="0"/>
      <w:marTop w:val="0"/>
      <w:marBottom w:val="0"/>
      <w:divBdr>
        <w:top w:val="none" w:sz="0" w:space="0" w:color="auto"/>
        <w:left w:val="none" w:sz="0" w:space="0" w:color="auto"/>
        <w:bottom w:val="none" w:sz="0" w:space="0" w:color="auto"/>
        <w:right w:val="none" w:sz="0" w:space="0" w:color="auto"/>
      </w:divBdr>
    </w:div>
    <w:div w:id="1567454982">
      <w:bodyDiv w:val="1"/>
      <w:marLeft w:val="0"/>
      <w:marRight w:val="0"/>
      <w:marTop w:val="0"/>
      <w:marBottom w:val="0"/>
      <w:divBdr>
        <w:top w:val="none" w:sz="0" w:space="0" w:color="auto"/>
        <w:left w:val="none" w:sz="0" w:space="0" w:color="auto"/>
        <w:bottom w:val="none" w:sz="0" w:space="0" w:color="auto"/>
        <w:right w:val="none" w:sz="0" w:space="0" w:color="auto"/>
      </w:divBdr>
    </w:div>
    <w:div w:id="1571697650">
      <w:bodyDiv w:val="1"/>
      <w:marLeft w:val="0"/>
      <w:marRight w:val="0"/>
      <w:marTop w:val="0"/>
      <w:marBottom w:val="0"/>
      <w:divBdr>
        <w:top w:val="none" w:sz="0" w:space="0" w:color="auto"/>
        <w:left w:val="none" w:sz="0" w:space="0" w:color="auto"/>
        <w:bottom w:val="none" w:sz="0" w:space="0" w:color="auto"/>
        <w:right w:val="none" w:sz="0" w:space="0" w:color="auto"/>
      </w:divBdr>
    </w:div>
    <w:div w:id="1579749825">
      <w:bodyDiv w:val="1"/>
      <w:marLeft w:val="0"/>
      <w:marRight w:val="0"/>
      <w:marTop w:val="0"/>
      <w:marBottom w:val="0"/>
      <w:divBdr>
        <w:top w:val="none" w:sz="0" w:space="0" w:color="auto"/>
        <w:left w:val="none" w:sz="0" w:space="0" w:color="auto"/>
        <w:bottom w:val="none" w:sz="0" w:space="0" w:color="auto"/>
        <w:right w:val="none" w:sz="0" w:space="0" w:color="auto"/>
      </w:divBdr>
    </w:div>
    <w:div w:id="1624800089">
      <w:bodyDiv w:val="1"/>
      <w:marLeft w:val="0"/>
      <w:marRight w:val="0"/>
      <w:marTop w:val="0"/>
      <w:marBottom w:val="0"/>
      <w:divBdr>
        <w:top w:val="none" w:sz="0" w:space="0" w:color="auto"/>
        <w:left w:val="none" w:sz="0" w:space="0" w:color="auto"/>
        <w:bottom w:val="none" w:sz="0" w:space="0" w:color="auto"/>
        <w:right w:val="none" w:sz="0" w:space="0" w:color="auto"/>
      </w:divBdr>
      <w:divsChild>
        <w:div w:id="1483427781">
          <w:marLeft w:val="0"/>
          <w:marRight w:val="0"/>
          <w:marTop w:val="0"/>
          <w:marBottom w:val="0"/>
          <w:divBdr>
            <w:top w:val="none" w:sz="0" w:space="0" w:color="auto"/>
            <w:left w:val="none" w:sz="0" w:space="0" w:color="auto"/>
            <w:bottom w:val="none" w:sz="0" w:space="0" w:color="auto"/>
            <w:right w:val="none" w:sz="0" w:space="0" w:color="auto"/>
          </w:divBdr>
          <w:divsChild>
            <w:div w:id="41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42076096">
      <w:bodyDiv w:val="1"/>
      <w:marLeft w:val="0"/>
      <w:marRight w:val="0"/>
      <w:marTop w:val="0"/>
      <w:marBottom w:val="0"/>
      <w:divBdr>
        <w:top w:val="none" w:sz="0" w:space="0" w:color="auto"/>
        <w:left w:val="none" w:sz="0" w:space="0" w:color="auto"/>
        <w:bottom w:val="none" w:sz="0" w:space="0" w:color="auto"/>
        <w:right w:val="none" w:sz="0" w:space="0" w:color="auto"/>
      </w:divBdr>
    </w:div>
    <w:div w:id="1654944152">
      <w:bodyDiv w:val="1"/>
      <w:marLeft w:val="0"/>
      <w:marRight w:val="0"/>
      <w:marTop w:val="0"/>
      <w:marBottom w:val="0"/>
      <w:divBdr>
        <w:top w:val="none" w:sz="0" w:space="0" w:color="auto"/>
        <w:left w:val="none" w:sz="0" w:space="0" w:color="auto"/>
        <w:bottom w:val="none" w:sz="0" w:space="0" w:color="auto"/>
        <w:right w:val="none" w:sz="0" w:space="0" w:color="auto"/>
      </w:divBdr>
    </w:div>
    <w:div w:id="1686638205">
      <w:bodyDiv w:val="1"/>
      <w:marLeft w:val="0"/>
      <w:marRight w:val="0"/>
      <w:marTop w:val="0"/>
      <w:marBottom w:val="0"/>
      <w:divBdr>
        <w:top w:val="none" w:sz="0" w:space="0" w:color="auto"/>
        <w:left w:val="none" w:sz="0" w:space="0" w:color="auto"/>
        <w:bottom w:val="none" w:sz="0" w:space="0" w:color="auto"/>
        <w:right w:val="none" w:sz="0" w:space="0" w:color="auto"/>
      </w:divBdr>
    </w:div>
    <w:div w:id="1701395850">
      <w:bodyDiv w:val="1"/>
      <w:marLeft w:val="0"/>
      <w:marRight w:val="0"/>
      <w:marTop w:val="0"/>
      <w:marBottom w:val="0"/>
      <w:divBdr>
        <w:top w:val="none" w:sz="0" w:space="0" w:color="auto"/>
        <w:left w:val="none" w:sz="0" w:space="0" w:color="auto"/>
        <w:bottom w:val="none" w:sz="0" w:space="0" w:color="auto"/>
        <w:right w:val="none" w:sz="0" w:space="0" w:color="auto"/>
      </w:divBdr>
    </w:div>
    <w:div w:id="1749695871">
      <w:bodyDiv w:val="1"/>
      <w:marLeft w:val="0"/>
      <w:marRight w:val="0"/>
      <w:marTop w:val="0"/>
      <w:marBottom w:val="0"/>
      <w:divBdr>
        <w:top w:val="none" w:sz="0" w:space="0" w:color="auto"/>
        <w:left w:val="none" w:sz="0" w:space="0" w:color="auto"/>
        <w:bottom w:val="none" w:sz="0" w:space="0" w:color="auto"/>
        <w:right w:val="none" w:sz="0" w:space="0" w:color="auto"/>
      </w:divBdr>
    </w:div>
    <w:div w:id="1757284501">
      <w:bodyDiv w:val="1"/>
      <w:marLeft w:val="0"/>
      <w:marRight w:val="0"/>
      <w:marTop w:val="0"/>
      <w:marBottom w:val="0"/>
      <w:divBdr>
        <w:top w:val="none" w:sz="0" w:space="0" w:color="auto"/>
        <w:left w:val="none" w:sz="0" w:space="0" w:color="auto"/>
        <w:bottom w:val="none" w:sz="0" w:space="0" w:color="auto"/>
        <w:right w:val="none" w:sz="0" w:space="0" w:color="auto"/>
      </w:divBdr>
    </w:div>
    <w:div w:id="1762798803">
      <w:bodyDiv w:val="1"/>
      <w:marLeft w:val="0"/>
      <w:marRight w:val="0"/>
      <w:marTop w:val="0"/>
      <w:marBottom w:val="0"/>
      <w:divBdr>
        <w:top w:val="none" w:sz="0" w:space="0" w:color="auto"/>
        <w:left w:val="none" w:sz="0" w:space="0" w:color="auto"/>
        <w:bottom w:val="none" w:sz="0" w:space="0" w:color="auto"/>
        <w:right w:val="none" w:sz="0" w:space="0" w:color="auto"/>
      </w:divBdr>
    </w:div>
    <w:div w:id="1772776494">
      <w:bodyDiv w:val="1"/>
      <w:marLeft w:val="0"/>
      <w:marRight w:val="0"/>
      <w:marTop w:val="0"/>
      <w:marBottom w:val="0"/>
      <w:divBdr>
        <w:top w:val="none" w:sz="0" w:space="0" w:color="auto"/>
        <w:left w:val="none" w:sz="0" w:space="0" w:color="auto"/>
        <w:bottom w:val="none" w:sz="0" w:space="0" w:color="auto"/>
        <w:right w:val="none" w:sz="0" w:space="0" w:color="auto"/>
      </w:divBdr>
    </w:div>
    <w:div w:id="1776901606">
      <w:bodyDiv w:val="1"/>
      <w:marLeft w:val="0"/>
      <w:marRight w:val="0"/>
      <w:marTop w:val="0"/>
      <w:marBottom w:val="0"/>
      <w:divBdr>
        <w:top w:val="none" w:sz="0" w:space="0" w:color="auto"/>
        <w:left w:val="none" w:sz="0" w:space="0" w:color="auto"/>
        <w:bottom w:val="none" w:sz="0" w:space="0" w:color="auto"/>
        <w:right w:val="none" w:sz="0" w:space="0" w:color="auto"/>
      </w:divBdr>
    </w:div>
    <w:div w:id="1806309624">
      <w:bodyDiv w:val="1"/>
      <w:marLeft w:val="0"/>
      <w:marRight w:val="0"/>
      <w:marTop w:val="0"/>
      <w:marBottom w:val="0"/>
      <w:divBdr>
        <w:top w:val="none" w:sz="0" w:space="0" w:color="auto"/>
        <w:left w:val="none" w:sz="0" w:space="0" w:color="auto"/>
        <w:bottom w:val="none" w:sz="0" w:space="0" w:color="auto"/>
        <w:right w:val="none" w:sz="0" w:space="0" w:color="auto"/>
      </w:divBdr>
    </w:div>
    <w:div w:id="1810785921">
      <w:bodyDiv w:val="1"/>
      <w:marLeft w:val="0"/>
      <w:marRight w:val="0"/>
      <w:marTop w:val="0"/>
      <w:marBottom w:val="0"/>
      <w:divBdr>
        <w:top w:val="none" w:sz="0" w:space="0" w:color="auto"/>
        <w:left w:val="none" w:sz="0" w:space="0" w:color="auto"/>
        <w:bottom w:val="none" w:sz="0" w:space="0" w:color="auto"/>
        <w:right w:val="none" w:sz="0" w:space="0" w:color="auto"/>
      </w:divBdr>
    </w:div>
    <w:div w:id="1811554045">
      <w:bodyDiv w:val="1"/>
      <w:marLeft w:val="0"/>
      <w:marRight w:val="0"/>
      <w:marTop w:val="0"/>
      <w:marBottom w:val="0"/>
      <w:divBdr>
        <w:top w:val="none" w:sz="0" w:space="0" w:color="auto"/>
        <w:left w:val="none" w:sz="0" w:space="0" w:color="auto"/>
        <w:bottom w:val="none" w:sz="0" w:space="0" w:color="auto"/>
        <w:right w:val="none" w:sz="0" w:space="0" w:color="auto"/>
      </w:divBdr>
      <w:divsChild>
        <w:div w:id="1815442329">
          <w:marLeft w:val="0"/>
          <w:marRight w:val="0"/>
          <w:marTop w:val="0"/>
          <w:marBottom w:val="0"/>
          <w:divBdr>
            <w:top w:val="none" w:sz="0" w:space="0" w:color="auto"/>
            <w:left w:val="none" w:sz="0" w:space="0" w:color="auto"/>
            <w:bottom w:val="none" w:sz="0" w:space="0" w:color="auto"/>
            <w:right w:val="none" w:sz="0" w:space="0" w:color="auto"/>
          </w:divBdr>
          <w:divsChild>
            <w:div w:id="563151341">
              <w:marLeft w:val="0"/>
              <w:marRight w:val="0"/>
              <w:marTop w:val="0"/>
              <w:marBottom w:val="0"/>
              <w:divBdr>
                <w:top w:val="none" w:sz="0" w:space="0" w:color="auto"/>
                <w:left w:val="none" w:sz="0" w:space="0" w:color="auto"/>
                <w:bottom w:val="none" w:sz="0" w:space="0" w:color="auto"/>
                <w:right w:val="none" w:sz="0" w:space="0" w:color="auto"/>
              </w:divBdr>
              <w:divsChild>
                <w:div w:id="706298849">
                  <w:marLeft w:val="0"/>
                  <w:marRight w:val="0"/>
                  <w:marTop w:val="0"/>
                  <w:marBottom w:val="0"/>
                  <w:divBdr>
                    <w:top w:val="single" w:sz="12" w:space="0" w:color="F89B1A"/>
                    <w:left w:val="single" w:sz="6" w:space="0" w:color="C8D4DB"/>
                    <w:bottom w:val="none" w:sz="0" w:space="0" w:color="auto"/>
                    <w:right w:val="single" w:sz="6" w:space="0" w:color="C8D4DB"/>
                  </w:divBdr>
                  <w:divsChild>
                    <w:div w:id="736437415">
                      <w:marLeft w:val="0"/>
                      <w:marRight w:val="0"/>
                      <w:marTop w:val="0"/>
                      <w:marBottom w:val="0"/>
                      <w:divBdr>
                        <w:top w:val="none" w:sz="0" w:space="0" w:color="auto"/>
                        <w:left w:val="none" w:sz="0" w:space="0" w:color="auto"/>
                        <w:bottom w:val="none" w:sz="0" w:space="0" w:color="auto"/>
                        <w:right w:val="none" w:sz="0" w:space="0" w:color="auto"/>
                      </w:divBdr>
                      <w:divsChild>
                        <w:div w:id="1763798231">
                          <w:marLeft w:val="0"/>
                          <w:marRight w:val="0"/>
                          <w:marTop w:val="0"/>
                          <w:marBottom w:val="0"/>
                          <w:divBdr>
                            <w:top w:val="none" w:sz="0" w:space="0" w:color="auto"/>
                            <w:left w:val="none" w:sz="0" w:space="0" w:color="auto"/>
                            <w:bottom w:val="none" w:sz="0" w:space="0" w:color="auto"/>
                            <w:right w:val="none" w:sz="0" w:space="0" w:color="auto"/>
                          </w:divBdr>
                          <w:divsChild>
                            <w:div w:id="1076440487">
                              <w:marLeft w:val="0"/>
                              <w:marRight w:val="225"/>
                              <w:marTop w:val="0"/>
                              <w:marBottom w:val="0"/>
                              <w:divBdr>
                                <w:top w:val="none" w:sz="0" w:space="0" w:color="auto"/>
                                <w:left w:val="none" w:sz="0" w:space="0" w:color="auto"/>
                                <w:bottom w:val="none" w:sz="0" w:space="0" w:color="auto"/>
                                <w:right w:val="none" w:sz="0" w:space="0" w:color="auto"/>
                              </w:divBdr>
                              <w:divsChild>
                                <w:div w:id="447967091">
                                  <w:marLeft w:val="0"/>
                                  <w:marRight w:val="0"/>
                                  <w:marTop w:val="0"/>
                                  <w:marBottom w:val="0"/>
                                  <w:divBdr>
                                    <w:top w:val="none" w:sz="0" w:space="0" w:color="auto"/>
                                    <w:left w:val="none" w:sz="0" w:space="0" w:color="auto"/>
                                    <w:bottom w:val="none" w:sz="0" w:space="0" w:color="auto"/>
                                    <w:right w:val="none" w:sz="0" w:space="0" w:color="auto"/>
                                  </w:divBdr>
                                  <w:divsChild>
                                    <w:div w:id="1409157515">
                                      <w:marLeft w:val="0"/>
                                      <w:marRight w:val="0"/>
                                      <w:marTop w:val="0"/>
                                      <w:marBottom w:val="0"/>
                                      <w:divBdr>
                                        <w:top w:val="none" w:sz="0" w:space="0" w:color="auto"/>
                                        <w:left w:val="none" w:sz="0" w:space="0" w:color="auto"/>
                                        <w:bottom w:val="none" w:sz="0" w:space="0" w:color="auto"/>
                                        <w:right w:val="none" w:sz="0" w:space="0" w:color="auto"/>
                                      </w:divBdr>
                                      <w:divsChild>
                                        <w:div w:id="1120731251">
                                          <w:marLeft w:val="0"/>
                                          <w:marRight w:val="0"/>
                                          <w:marTop w:val="0"/>
                                          <w:marBottom w:val="0"/>
                                          <w:divBdr>
                                            <w:top w:val="none" w:sz="0" w:space="0" w:color="auto"/>
                                            <w:left w:val="none" w:sz="0" w:space="0" w:color="auto"/>
                                            <w:bottom w:val="none" w:sz="0" w:space="0" w:color="auto"/>
                                            <w:right w:val="none" w:sz="0" w:space="0" w:color="auto"/>
                                          </w:divBdr>
                                          <w:divsChild>
                                            <w:div w:id="218787357">
                                              <w:marLeft w:val="0"/>
                                              <w:marRight w:val="0"/>
                                              <w:marTop w:val="0"/>
                                              <w:marBottom w:val="0"/>
                                              <w:divBdr>
                                                <w:top w:val="none" w:sz="0" w:space="0" w:color="auto"/>
                                                <w:left w:val="single" w:sz="2" w:space="11" w:color="FAE3C4"/>
                                                <w:bottom w:val="none" w:sz="0" w:space="0" w:color="auto"/>
                                                <w:right w:val="none" w:sz="0" w:space="0" w:color="auto"/>
                                              </w:divBdr>
                                              <w:divsChild>
                                                <w:div w:id="1708068962">
                                                  <w:marLeft w:val="0"/>
                                                  <w:marRight w:val="0"/>
                                                  <w:marTop w:val="0"/>
                                                  <w:marBottom w:val="0"/>
                                                  <w:divBdr>
                                                    <w:top w:val="none" w:sz="0" w:space="0" w:color="auto"/>
                                                    <w:left w:val="none" w:sz="0" w:space="0" w:color="auto"/>
                                                    <w:bottom w:val="none" w:sz="0" w:space="0" w:color="auto"/>
                                                    <w:right w:val="none" w:sz="0" w:space="0" w:color="auto"/>
                                                  </w:divBdr>
                                                  <w:divsChild>
                                                    <w:div w:id="528296338">
                                                      <w:marLeft w:val="0"/>
                                                      <w:marRight w:val="0"/>
                                                      <w:marTop w:val="0"/>
                                                      <w:marBottom w:val="0"/>
                                                      <w:divBdr>
                                                        <w:top w:val="single" w:sz="24" w:space="0" w:color="D0CDCD"/>
                                                        <w:left w:val="single" w:sz="24" w:space="0" w:color="D0CDCD"/>
                                                        <w:bottom w:val="single" w:sz="24" w:space="0" w:color="D0CDCD"/>
                                                        <w:right w:val="single" w:sz="24" w:space="0" w:color="D0CDCD"/>
                                                      </w:divBdr>
                                                      <w:divsChild>
                                                        <w:div w:id="842742719">
                                                          <w:marLeft w:val="0"/>
                                                          <w:marRight w:val="0"/>
                                                          <w:marTop w:val="0"/>
                                                          <w:marBottom w:val="0"/>
                                                          <w:divBdr>
                                                            <w:top w:val="none" w:sz="0" w:space="0" w:color="auto"/>
                                                            <w:left w:val="none" w:sz="0" w:space="0" w:color="auto"/>
                                                            <w:bottom w:val="none" w:sz="0" w:space="0" w:color="auto"/>
                                                            <w:right w:val="none" w:sz="0" w:space="0" w:color="auto"/>
                                                          </w:divBdr>
                                                          <w:divsChild>
                                                            <w:div w:id="7395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6932">
                                              <w:marLeft w:val="0"/>
                                              <w:marRight w:val="0"/>
                                              <w:marTop w:val="0"/>
                                              <w:marBottom w:val="0"/>
                                              <w:divBdr>
                                                <w:top w:val="none" w:sz="0" w:space="0" w:color="auto"/>
                                                <w:left w:val="none" w:sz="0" w:space="0" w:color="auto"/>
                                                <w:bottom w:val="none" w:sz="0" w:space="0" w:color="auto"/>
                                                <w:right w:val="none" w:sz="0" w:space="0" w:color="auto"/>
                                              </w:divBdr>
                                              <w:divsChild>
                                                <w:div w:id="218176740">
                                                  <w:marLeft w:val="0"/>
                                                  <w:marRight w:val="0"/>
                                                  <w:marTop w:val="0"/>
                                                  <w:marBottom w:val="0"/>
                                                  <w:divBdr>
                                                    <w:top w:val="none" w:sz="0" w:space="0" w:color="auto"/>
                                                    <w:left w:val="none" w:sz="0" w:space="0" w:color="auto"/>
                                                    <w:bottom w:val="none" w:sz="0" w:space="0" w:color="auto"/>
                                                    <w:right w:val="none" w:sz="0" w:space="0" w:color="auto"/>
                                                  </w:divBdr>
                                                  <w:divsChild>
                                                    <w:div w:id="1589464210">
                                                      <w:marLeft w:val="0"/>
                                                      <w:marRight w:val="0"/>
                                                      <w:marTop w:val="0"/>
                                                      <w:marBottom w:val="0"/>
                                                      <w:divBdr>
                                                        <w:top w:val="single" w:sz="12" w:space="0" w:color="F89B1A"/>
                                                        <w:left w:val="single" w:sz="6" w:space="0" w:color="C8D4DB"/>
                                                        <w:bottom w:val="none" w:sz="0" w:space="0" w:color="auto"/>
                                                        <w:right w:val="single" w:sz="6" w:space="0" w:color="C8D4DB"/>
                                                      </w:divBdr>
                                                      <w:divsChild>
                                                        <w:div w:id="1760252022">
                                                          <w:marLeft w:val="0"/>
                                                          <w:marRight w:val="0"/>
                                                          <w:marTop w:val="0"/>
                                                          <w:marBottom w:val="0"/>
                                                          <w:divBdr>
                                                            <w:top w:val="none" w:sz="0" w:space="0" w:color="auto"/>
                                                            <w:left w:val="none" w:sz="0" w:space="0" w:color="auto"/>
                                                            <w:bottom w:val="none" w:sz="0" w:space="0" w:color="auto"/>
                                                            <w:right w:val="none" w:sz="0" w:space="0" w:color="auto"/>
                                                          </w:divBdr>
                                                        </w:div>
                                                        <w:div w:id="2068723682">
                                                          <w:marLeft w:val="0"/>
                                                          <w:marRight w:val="0"/>
                                                          <w:marTop w:val="0"/>
                                                          <w:marBottom w:val="0"/>
                                                          <w:divBdr>
                                                            <w:top w:val="none" w:sz="0" w:space="0" w:color="auto"/>
                                                            <w:left w:val="none" w:sz="0" w:space="0" w:color="auto"/>
                                                            <w:bottom w:val="none" w:sz="0" w:space="0" w:color="auto"/>
                                                            <w:right w:val="none" w:sz="0" w:space="0" w:color="auto"/>
                                                          </w:divBdr>
                                                          <w:divsChild>
                                                            <w:div w:id="1124423646">
                                                              <w:marLeft w:val="0"/>
                                                              <w:marRight w:val="0"/>
                                                              <w:marTop w:val="0"/>
                                                              <w:marBottom w:val="0"/>
                                                              <w:divBdr>
                                                                <w:top w:val="none" w:sz="0" w:space="0" w:color="auto"/>
                                                                <w:left w:val="none" w:sz="0" w:space="0" w:color="auto"/>
                                                                <w:bottom w:val="none" w:sz="0" w:space="0" w:color="auto"/>
                                                                <w:right w:val="none" w:sz="0" w:space="0" w:color="auto"/>
                                                              </w:divBdr>
                                                              <w:divsChild>
                                                                <w:div w:id="401487067">
                                                                  <w:marLeft w:val="0"/>
                                                                  <w:marRight w:val="225"/>
                                                                  <w:marTop w:val="0"/>
                                                                  <w:marBottom w:val="0"/>
                                                                  <w:divBdr>
                                                                    <w:top w:val="none" w:sz="0" w:space="0" w:color="auto"/>
                                                                    <w:left w:val="none" w:sz="0" w:space="0" w:color="auto"/>
                                                                    <w:bottom w:val="none" w:sz="0" w:space="0" w:color="auto"/>
                                                                    <w:right w:val="none" w:sz="0" w:space="0" w:color="auto"/>
                                                                  </w:divBdr>
                                                                  <w:divsChild>
                                                                    <w:div w:id="1291285536">
                                                                      <w:marLeft w:val="0"/>
                                                                      <w:marRight w:val="0"/>
                                                                      <w:marTop w:val="0"/>
                                                                      <w:marBottom w:val="0"/>
                                                                      <w:divBdr>
                                                                        <w:top w:val="none" w:sz="0" w:space="0" w:color="auto"/>
                                                                        <w:left w:val="none" w:sz="0" w:space="0" w:color="auto"/>
                                                                        <w:bottom w:val="none" w:sz="0" w:space="0" w:color="auto"/>
                                                                        <w:right w:val="none" w:sz="0" w:space="0" w:color="auto"/>
                                                                      </w:divBdr>
                                                                      <w:divsChild>
                                                                        <w:div w:id="1939681682">
                                                                          <w:marLeft w:val="0"/>
                                                                          <w:marRight w:val="0"/>
                                                                          <w:marTop w:val="0"/>
                                                                          <w:marBottom w:val="0"/>
                                                                          <w:divBdr>
                                                                            <w:top w:val="none" w:sz="0" w:space="0" w:color="auto"/>
                                                                            <w:left w:val="none" w:sz="0" w:space="0" w:color="auto"/>
                                                                            <w:bottom w:val="none" w:sz="0" w:space="0" w:color="auto"/>
                                                                            <w:right w:val="none" w:sz="0" w:space="0" w:color="auto"/>
                                                                          </w:divBdr>
                                                                          <w:divsChild>
                                                                            <w:div w:id="1956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7476079">
      <w:bodyDiv w:val="1"/>
      <w:marLeft w:val="0"/>
      <w:marRight w:val="0"/>
      <w:marTop w:val="0"/>
      <w:marBottom w:val="0"/>
      <w:divBdr>
        <w:top w:val="none" w:sz="0" w:space="0" w:color="auto"/>
        <w:left w:val="none" w:sz="0" w:space="0" w:color="auto"/>
        <w:bottom w:val="none" w:sz="0" w:space="0" w:color="auto"/>
        <w:right w:val="none" w:sz="0" w:space="0" w:color="auto"/>
      </w:divBdr>
    </w:div>
    <w:div w:id="1848707713">
      <w:bodyDiv w:val="1"/>
      <w:marLeft w:val="0"/>
      <w:marRight w:val="0"/>
      <w:marTop w:val="0"/>
      <w:marBottom w:val="0"/>
      <w:divBdr>
        <w:top w:val="none" w:sz="0" w:space="0" w:color="auto"/>
        <w:left w:val="none" w:sz="0" w:space="0" w:color="auto"/>
        <w:bottom w:val="none" w:sz="0" w:space="0" w:color="auto"/>
        <w:right w:val="none" w:sz="0" w:space="0" w:color="auto"/>
      </w:divBdr>
    </w:div>
    <w:div w:id="1853568251">
      <w:bodyDiv w:val="1"/>
      <w:marLeft w:val="0"/>
      <w:marRight w:val="0"/>
      <w:marTop w:val="0"/>
      <w:marBottom w:val="0"/>
      <w:divBdr>
        <w:top w:val="none" w:sz="0" w:space="0" w:color="auto"/>
        <w:left w:val="none" w:sz="0" w:space="0" w:color="auto"/>
        <w:bottom w:val="none" w:sz="0" w:space="0" w:color="auto"/>
        <w:right w:val="none" w:sz="0" w:space="0" w:color="auto"/>
      </w:divBdr>
    </w:div>
    <w:div w:id="1860042984">
      <w:bodyDiv w:val="1"/>
      <w:marLeft w:val="0"/>
      <w:marRight w:val="0"/>
      <w:marTop w:val="0"/>
      <w:marBottom w:val="0"/>
      <w:divBdr>
        <w:top w:val="none" w:sz="0" w:space="0" w:color="auto"/>
        <w:left w:val="none" w:sz="0" w:space="0" w:color="auto"/>
        <w:bottom w:val="none" w:sz="0" w:space="0" w:color="auto"/>
        <w:right w:val="none" w:sz="0" w:space="0" w:color="auto"/>
      </w:divBdr>
    </w:div>
    <w:div w:id="1868374140">
      <w:bodyDiv w:val="1"/>
      <w:marLeft w:val="0"/>
      <w:marRight w:val="0"/>
      <w:marTop w:val="0"/>
      <w:marBottom w:val="0"/>
      <w:divBdr>
        <w:top w:val="none" w:sz="0" w:space="0" w:color="auto"/>
        <w:left w:val="none" w:sz="0" w:space="0" w:color="auto"/>
        <w:bottom w:val="none" w:sz="0" w:space="0" w:color="auto"/>
        <w:right w:val="none" w:sz="0" w:space="0" w:color="auto"/>
      </w:divBdr>
    </w:div>
    <w:div w:id="1885822378">
      <w:bodyDiv w:val="1"/>
      <w:marLeft w:val="0"/>
      <w:marRight w:val="0"/>
      <w:marTop w:val="0"/>
      <w:marBottom w:val="0"/>
      <w:divBdr>
        <w:top w:val="none" w:sz="0" w:space="0" w:color="auto"/>
        <w:left w:val="none" w:sz="0" w:space="0" w:color="auto"/>
        <w:bottom w:val="none" w:sz="0" w:space="0" w:color="auto"/>
        <w:right w:val="none" w:sz="0" w:space="0" w:color="auto"/>
      </w:divBdr>
    </w:div>
    <w:div w:id="1889299411">
      <w:bodyDiv w:val="1"/>
      <w:marLeft w:val="0"/>
      <w:marRight w:val="0"/>
      <w:marTop w:val="0"/>
      <w:marBottom w:val="0"/>
      <w:divBdr>
        <w:top w:val="none" w:sz="0" w:space="0" w:color="auto"/>
        <w:left w:val="none" w:sz="0" w:space="0" w:color="auto"/>
        <w:bottom w:val="none" w:sz="0" w:space="0" w:color="auto"/>
        <w:right w:val="none" w:sz="0" w:space="0" w:color="auto"/>
      </w:divBdr>
    </w:div>
    <w:div w:id="1904370755">
      <w:bodyDiv w:val="1"/>
      <w:marLeft w:val="0"/>
      <w:marRight w:val="0"/>
      <w:marTop w:val="0"/>
      <w:marBottom w:val="0"/>
      <w:divBdr>
        <w:top w:val="none" w:sz="0" w:space="0" w:color="auto"/>
        <w:left w:val="none" w:sz="0" w:space="0" w:color="auto"/>
        <w:bottom w:val="none" w:sz="0" w:space="0" w:color="auto"/>
        <w:right w:val="none" w:sz="0" w:space="0" w:color="auto"/>
      </w:divBdr>
    </w:div>
    <w:div w:id="1907062525">
      <w:bodyDiv w:val="1"/>
      <w:marLeft w:val="0"/>
      <w:marRight w:val="0"/>
      <w:marTop w:val="0"/>
      <w:marBottom w:val="0"/>
      <w:divBdr>
        <w:top w:val="none" w:sz="0" w:space="0" w:color="auto"/>
        <w:left w:val="none" w:sz="0" w:space="0" w:color="auto"/>
        <w:bottom w:val="none" w:sz="0" w:space="0" w:color="auto"/>
        <w:right w:val="none" w:sz="0" w:space="0" w:color="auto"/>
      </w:divBdr>
      <w:divsChild>
        <w:div w:id="2127042965">
          <w:marLeft w:val="0"/>
          <w:marRight w:val="0"/>
          <w:marTop w:val="0"/>
          <w:marBottom w:val="0"/>
          <w:divBdr>
            <w:top w:val="none" w:sz="0" w:space="0" w:color="auto"/>
            <w:left w:val="none" w:sz="0" w:space="0" w:color="auto"/>
            <w:bottom w:val="none" w:sz="0" w:space="0" w:color="auto"/>
            <w:right w:val="none" w:sz="0" w:space="0" w:color="auto"/>
          </w:divBdr>
          <w:divsChild>
            <w:div w:id="54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002">
      <w:bodyDiv w:val="1"/>
      <w:marLeft w:val="0"/>
      <w:marRight w:val="0"/>
      <w:marTop w:val="0"/>
      <w:marBottom w:val="0"/>
      <w:divBdr>
        <w:top w:val="none" w:sz="0" w:space="0" w:color="auto"/>
        <w:left w:val="none" w:sz="0" w:space="0" w:color="auto"/>
        <w:bottom w:val="none" w:sz="0" w:space="0" w:color="auto"/>
        <w:right w:val="none" w:sz="0" w:space="0" w:color="auto"/>
      </w:divBdr>
    </w:div>
    <w:div w:id="1909029710">
      <w:bodyDiv w:val="1"/>
      <w:marLeft w:val="0"/>
      <w:marRight w:val="0"/>
      <w:marTop w:val="0"/>
      <w:marBottom w:val="0"/>
      <w:divBdr>
        <w:top w:val="none" w:sz="0" w:space="0" w:color="auto"/>
        <w:left w:val="none" w:sz="0" w:space="0" w:color="auto"/>
        <w:bottom w:val="none" w:sz="0" w:space="0" w:color="auto"/>
        <w:right w:val="none" w:sz="0" w:space="0" w:color="auto"/>
      </w:divBdr>
    </w:div>
    <w:div w:id="1912081641">
      <w:bodyDiv w:val="1"/>
      <w:marLeft w:val="0"/>
      <w:marRight w:val="0"/>
      <w:marTop w:val="0"/>
      <w:marBottom w:val="0"/>
      <w:divBdr>
        <w:top w:val="none" w:sz="0" w:space="0" w:color="auto"/>
        <w:left w:val="none" w:sz="0" w:space="0" w:color="auto"/>
        <w:bottom w:val="none" w:sz="0" w:space="0" w:color="auto"/>
        <w:right w:val="none" w:sz="0" w:space="0" w:color="auto"/>
      </w:divBdr>
    </w:div>
    <w:div w:id="1929580472">
      <w:bodyDiv w:val="1"/>
      <w:marLeft w:val="0"/>
      <w:marRight w:val="0"/>
      <w:marTop w:val="0"/>
      <w:marBottom w:val="0"/>
      <w:divBdr>
        <w:top w:val="none" w:sz="0" w:space="0" w:color="auto"/>
        <w:left w:val="none" w:sz="0" w:space="0" w:color="auto"/>
        <w:bottom w:val="none" w:sz="0" w:space="0" w:color="auto"/>
        <w:right w:val="none" w:sz="0" w:space="0" w:color="auto"/>
      </w:divBdr>
    </w:div>
    <w:div w:id="1934390845">
      <w:bodyDiv w:val="1"/>
      <w:marLeft w:val="0"/>
      <w:marRight w:val="0"/>
      <w:marTop w:val="0"/>
      <w:marBottom w:val="0"/>
      <w:divBdr>
        <w:top w:val="none" w:sz="0" w:space="0" w:color="auto"/>
        <w:left w:val="none" w:sz="0" w:space="0" w:color="auto"/>
        <w:bottom w:val="none" w:sz="0" w:space="0" w:color="auto"/>
        <w:right w:val="none" w:sz="0" w:space="0" w:color="auto"/>
      </w:divBdr>
    </w:div>
    <w:div w:id="1939898299">
      <w:bodyDiv w:val="1"/>
      <w:marLeft w:val="0"/>
      <w:marRight w:val="0"/>
      <w:marTop w:val="0"/>
      <w:marBottom w:val="0"/>
      <w:divBdr>
        <w:top w:val="none" w:sz="0" w:space="0" w:color="auto"/>
        <w:left w:val="none" w:sz="0" w:space="0" w:color="auto"/>
        <w:bottom w:val="none" w:sz="0" w:space="0" w:color="auto"/>
        <w:right w:val="none" w:sz="0" w:space="0" w:color="auto"/>
      </w:divBdr>
    </w:div>
    <w:div w:id="1940600620">
      <w:bodyDiv w:val="1"/>
      <w:marLeft w:val="0"/>
      <w:marRight w:val="0"/>
      <w:marTop w:val="0"/>
      <w:marBottom w:val="0"/>
      <w:divBdr>
        <w:top w:val="none" w:sz="0" w:space="0" w:color="auto"/>
        <w:left w:val="none" w:sz="0" w:space="0" w:color="auto"/>
        <w:bottom w:val="none" w:sz="0" w:space="0" w:color="auto"/>
        <w:right w:val="none" w:sz="0" w:space="0" w:color="auto"/>
      </w:divBdr>
    </w:div>
    <w:div w:id="1940674053">
      <w:bodyDiv w:val="1"/>
      <w:marLeft w:val="0"/>
      <w:marRight w:val="0"/>
      <w:marTop w:val="0"/>
      <w:marBottom w:val="0"/>
      <w:divBdr>
        <w:top w:val="none" w:sz="0" w:space="0" w:color="auto"/>
        <w:left w:val="none" w:sz="0" w:space="0" w:color="auto"/>
        <w:bottom w:val="none" w:sz="0" w:space="0" w:color="auto"/>
        <w:right w:val="none" w:sz="0" w:space="0" w:color="auto"/>
      </w:divBdr>
    </w:div>
    <w:div w:id="1945110182">
      <w:bodyDiv w:val="1"/>
      <w:marLeft w:val="0"/>
      <w:marRight w:val="0"/>
      <w:marTop w:val="0"/>
      <w:marBottom w:val="0"/>
      <w:divBdr>
        <w:top w:val="none" w:sz="0" w:space="0" w:color="auto"/>
        <w:left w:val="none" w:sz="0" w:space="0" w:color="auto"/>
        <w:bottom w:val="none" w:sz="0" w:space="0" w:color="auto"/>
        <w:right w:val="none" w:sz="0" w:space="0" w:color="auto"/>
      </w:divBdr>
    </w:div>
    <w:div w:id="1947271752">
      <w:bodyDiv w:val="1"/>
      <w:marLeft w:val="0"/>
      <w:marRight w:val="0"/>
      <w:marTop w:val="0"/>
      <w:marBottom w:val="0"/>
      <w:divBdr>
        <w:top w:val="none" w:sz="0" w:space="0" w:color="auto"/>
        <w:left w:val="none" w:sz="0" w:space="0" w:color="auto"/>
        <w:bottom w:val="none" w:sz="0" w:space="0" w:color="auto"/>
        <w:right w:val="none" w:sz="0" w:space="0" w:color="auto"/>
      </w:divBdr>
    </w:div>
    <w:div w:id="1956013068">
      <w:bodyDiv w:val="1"/>
      <w:marLeft w:val="0"/>
      <w:marRight w:val="0"/>
      <w:marTop w:val="0"/>
      <w:marBottom w:val="0"/>
      <w:divBdr>
        <w:top w:val="none" w:sz="0" w:space="0" w:color="auto"/>
        <w:left w:val="none" w:sz="0" w:space="0" w:color="auto"/>
        <w:bottom w:val="none" w:sz="0" w:space="0" w:color="auto"/>
        <w:right w:val="none" w:sz="0" w:space="0" w:color="auto"/>
      </w:divBdr>
    </w:div>
    <w:div w:id="1969236629">
      <w:bodyDiv w:val="1"/>
      <w:marLeft w:val="0"/>
      <w:marRight w:val="0"/>
      <w:marTop w:val="0"/>
      <w:marBottom w:val="0"/>
      <w:divBdr>
        <w:top w:val="none" w:sz="0" w:space="0" w:color="auto"/>
        <w:left w:val="none" w:sz="0" w:space="0" w:color="auto"/>
        <w:bottom w:val="none" w:sz="0" w:space="0" w:color="auto"/>
        <w:right w:val="none" w:sz="0" w:space="0" w:color="auto"/>
      </w:divBdr>
    </w:div>
    <w:div w:id="1976644303">
      <w:bodyDiv w:val="1"/>
      <w:marLeft w:val="0"/>
      <w:marRight w:val="0"/>
      <w:marTop w:val="0"/>
      <w:marBottom w:val="0"/>
      <w:divBdr>
        <w:top w:val="none" w:sz="0" w:space="0" w:color="auto"/>
        <w:left w:val="none" w:sz="0" w:space="0" w:color="auto"/>
        <w:bottom w:val="none" w:sz="0" w:space="0" w:color="auto"/>
        <w:right w:val="none" w:sz="0" w:space="0" w:color="auto"/>
      </w:divBdr>
    </w:div>
    <w:div w:id="1997758697">
      <w:bodyDiv w:val="1"/>
      <w:marLeft w:val="0"/>
      <w:marRight w:val="0"/>
      <w:marTop w:val="0"/>
      <w:marBottom w:val="0"/>
      <w:divBdr>
        <w:top w:val="none" w:sz="0" w:space="0" w:color="auto"/>
        <w:left w:val="none" w:sz="0" w:space="0" w:color="auto"/>
        <w:bottom w:val="none" w:sz="0" w:space="0" w:color="auto"/>
        <w:right w:val="none" w:sz="0" w:space="0" w:color="auto"/>
      </w:divBdr>
    </w:div>
    <w:div w:id="2013293333">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32030710">
      <w:bodyDiv w:val="1"/>
      <w:marLeft w:val="0"/>
      <w:marRight w:val="0"/>
      <w:marTop w:val="0"/>
      <w:marBottom w:val="0"/>
      <w:divBdr>
        <w:top w:val="none" w:sz="0" w:space="0" w:color="auto"/>
        <w:left w:val="none" w:sz="0" w:space="0" w:color="auto"/>
        <w:bottom w:val="none" w:sz="0" w:space="0" w:color="auto"/>
        <w:right w:val="none" w:sz="0" w:space="0" w:color="auto"/>
      </w:divBdr>
    </w:div>
    <w:div w:id="2060353454">
      <w:bodyDiv w:val="1"/>
      <w:marLeft w:val="0"/>
      <w:marRight w:val="0"/>
      <w:marTop w:val="0"/>
      <w:marBottom w:val="0"/>
      <w:divBdr>
        <w:top w:val="none" w:sz="0" w:space="0" w:color="auto"/>
        <w:left w:val="none" w:sz="0" w:space="0" w:color="auto"/>
        <w:bottom w:val="none" w:sz="0" w:space="0" w:color="auto"/>
        <w:right w:val="none" w:sz="0" w:space="0" w:color="auto"/>
      </w:divBdr>
      <w:divsChild>
        <w:div w:id="494759370">
          <w:marLeft w:val="0"/>
          <w:marRight w:val="0"/>
          <w:marTop w:val="0"/>
          <w:marBottom w:val="0"/>
          <w:divBdr>
            <w:top w:val="none" w:sz="0" w:space="0" w:color="auto"/>
            <w:left w:val="none" w:sz="0" w:space="0" w:color="auto"/>
            <w:bottom w:val="none" w:sz="0" w:space="0" w:color="auto"/>
            <w:right w:val="none" w:sz="0" w:space="0" w:color="auto"/>
          </w:divBdr>
          <w:divsChild>
            <w:div w:id="18926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248">
      <w:bodyDiv w:val="1"/>
      <w:marLeft w:val="0"/>
      <w:marRight w:val="0"/>
      <w:marTop w:val="0"/>
      <w:marBottom w:val="0"/>
      <w:divBdr>
        <w:top w:val="none" w:sz="0" w:space="0" w:color="auto"/>
        <w:left w:val="none" w:sz="0" w:space="0" w:color="auto"/>
        <w:bottom w:val="none" w:sz="0" w:space="0" w:color="auto"/>
        <w:right w:val="none" w:sz="0" w:space="0" w:color="auto"/>
      </w:divBdr>
    </w:div>
    <w:div w:id="2072582772">
      <w:bodyDiv w:val="1"/>
      <w:marLeft w:val="0"/>
      <w:marRight w:val="0"/>
      <w:marTop w:val="0"/>
      <w:marBottom w:val="0"/>
      <w:divBdr>
        <w:top w:val="none" w:sz="0" w:space="0" w:color="auto"/>
        <w:left w:val="none" w:sz="0" w:space="0" w:color="auto"/>
        <w:bottom w:val="none" w:sz="0" w:space="0" w:color="auto"/>
        <w:right w:val="none" w:sz="0" w:space="0" w:color="auto"/>
      </w:divBdr>
    </w:div>
    <w:div w:id="2085912137">
      <w:bodyDiv w:val="1"/>
      <w:marLeft w:val="0"/>
      <w:marRight w:val="0"/>
      <w:marTop w:val="0"/>
      <w:marBottom w:val="0"/>
      <w:divBdr>
        <w:top w:val="none" w:sz="0" w:space="0" w:color="auto"/>
        <w:left w:val="none" w:sz="0" w:space="0" w:color="auto"/>
        <w:bottom w:val="none" w:sz="0" w:space="0" w:color="auto"/>
        <w:right w:val="none" w:sz="0" w:space="0" w:color="auto"/>
      </w:divBdr>
    </w:div>
    <w:div w:id="2086603504">
      <w:bodyDiv w:val="1"/>
      <w:marLeft w:val="0"/>
      <w:marRight w:val="0"/>
      <w:marTop w:val="0"/>
      <w:marBottom w:val="0"/>
      <w:divBdr>
        <w:top w:val="none" w:sz="0" w:space="0" w:color="auto"/>
        <w:left w:val="none" w:sz="0" w:space="0" w:color="auto"/>
        <w:bottom w:val="none" w:sz="0" w:space="0" w:color="auto"/>
        <w:right w:val="none" w:sz="0" w:space="0" w:color="auto"/>
      </w:divBdr>
    </w:div>
    <w:div w:id="2102288093">
      <w:bodyDiv w:val="1"/>
      <w:marLeft w:val="0"/>
      <w:marRight w:val="0"/>
      <w:marTop w:val="0"/>
      <w:marBottom w:val="0"/>
      <w:divBdr>
        <w:top w:val="none" w:sz="0" w:space="0" w:color="auto"/>
        <w:left w:val="none" w:sz="0" w:space="0" w:color="auto"/>
        <w:bottom w:val="none" w:sz="0" w:space="0" w:color="auto"/>
        <w:right w:val="none" w:sz="0" w:space="0" w:color="auto"/>
      </w:divBdr>
    </w:div>
    <w:div w:id="2112779685">
      <w:bodyDiv w:val="1"/>
      <w:marLeft w:val="0"/>
      <w:marRight w:val="0"/>
      <w:marTop w:val="0"/>
      <w:marBottom w:val="0"/>
      <w:divBdr>
        <w:top w:val="none" w:sz="0" w:space="0" w:color="auto"/>
        <w:left w:val="none" w:sz="0" w:space="0" w:color="auto"/>
        <w:bottom w:val="none" w:sz="0" w:space="0" w:color="auto"/>
        <w:right w:val="none" w:sz="0" w:space="0" w:color="auto"/>
      </w:divBdr>
    </w:div>
    <w:div w:id="2117402947">
      <w:bodyDiv w:val="1"/>
      <w:marLeft w:val="0"/>
      <w:marRight w:val="0"/>
      <w:marTop w:val="0"/>
      <w:marBottom w:val="0"/>
      <w:divBdr>
        <w:top w:val="none" w:sz="0" w:space="0" w:color="auto"/>
        <w:left w:val="none" w:sz="0" w:space="0" w:color="auto"/>
        <w:bottom w:val="none" w:sz="0" w:space="0" w:color="auto"/>
        <w:right w:val="none" w:sz="0" w:space="0" w:color="auto"/>
      </w:divBdr>
    </w:div>
    <w:div w:id="2130665566">
      <w:bodyDiv w:val="1"/>
      <w:marLeft w:val="0"/>
      <w:marRight w:val="0"/>
      <w:marTop w:val="0"/>
      <w:marBottom w:val="0"/>
      <w:divBdr>
        <w:top w:val="none" w:sz="0" w:space="0" w:color="auto"/>
        <w:left w:val="none" w:sz="0" w:space="0" w:color="auto"/>
        <w:bottom w:val="none" w:sz="0" w:space="0" w:color="auto"/>
        <w:right w:val="none" w:sz="0" w:space="0" w:color="auto"/>
      </w:divBdr>
    </w:div>
    <w:div w:id="2139687538">
      <w:bodyDiv w:val="1"/>
      <w:marLeft w:val="0"/>
      <w:marRight w:val="0"/>
      <w:marTop w:val="0"/>
      <w:marBottom w:val="0"/>
      <w:divBdr>
        <w:top w:val="none" w:sz="0" w:space="0" w:color="auto"/>
        <w:left w:val="none" w:sz="0" w:space="0" w:color="auto"/>
        <w:bottom w:val="none" w:sz="0" w:space="0" w:color="auto"/>
        <w:right w:val="none" w:sz="0" w:space="0" w:color="auto"/>
      </w:divBdr>
    </w:div>
    <w:div w:id="2143770205">
      <w:bodyDiv w:val="1"/>
      <w:marLeft w:val="0"/>
      <w:marRight w:val="0"/>
      <w:marTop w:val="0"/>
      <w:marBottom w:val="0"/>
      <w:divBdr>
        <w:top w:val="none" w:sz="0" w:space="0" w:color="auto"/>
        <w:left w:val="none" w:sz="0" w:space="0" w:color="auto"/>
        <w:bottom w:val="none" w:sz="0" w:space="0" w:color="auto"/>
        <w:right w:val="none" w:sz="0" w:space="0" w:color="auto"/>
      </w:divBdr>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ai-chinh/quyet-dinh-59-2007-qd-btc-bo-tai-chinh-32053-d1.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CFE28-B74D-48BB-8057-F47DFD3B5A51}">
  <ds:schemaRefs>
    <ds:schemaRef ds:uri="http://schemas.openxmlformats.org/officeDocument/2006/bibliography"/>
  </ds:schemaRefs>
</ds:datastoreItem>
</file>

<file path=customXml/itemProps2.xml><?xml version="1.0" encoding="utf-8"?>
<ds:datastoreItem xmlns:ds="http://schemas.openxmlformats.org/officeDocument/2006/customXml" ds:itemID="{82C15704-7ACA-4CE9-8BB9-0B15CF224790}"/>
</file>

<file path=customXml/itemProps3.xml><?xml version="1.0" encoding="utf-8"?>
<ds:datastoreItem xmlns:ds="http://schemas.openxmlformats.org/officeDocument/2006/customXml" ds:itemID="{F2A20523-80BC-4559-A161-8EFF3B472E2F}"/>
</file>

<file path=customXml/itemProps4.xml><?xml version="1.0" encoding="utf-8"?>
<ds:datastoreItem xmlns:ds="http://schemas.openxmlformats.org/officeDocument/2006/customXml" ds:itemID="{A5551676-176F-48D2-8430-CDB23C3FE829}"/>
</file>

<file path=docProps/app.xml><?xml version="1.0" encoding="utf-8"?>
<Properties xmlns="http://schemas.openxmlformats.org/officeDocument/2006/extended-properties" xmlns:vt="http://schemas.openxmlformats.org/officeDocument/2006/docPropsVTypes">
  <Template>Normal</Template>
  <TotalTime>38</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5</cp:revision>
  <dcterms:created xsi:type="dcterms:W3CDTF">2022-06-30T08:57:00Z</dcterms:created>
  <dcterms:modified xsi:type="dcterms:W3CDTF">2022-06-30T09:35:00Z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